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45" w:rsidRDefault="00D23345" w:rsidP="00403ECC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17</w:t>
      </w:r>
      <w:r w:rsidRPr="004C2781">
        <w:rPr>
          <w:noProof/>
          <w:sz w:val="28"/>
          <w:lang w:eastAsia="ru-RU"/>
        </w:rPr>
        <w:t xml:space="preserve"> ноября –</w:t>
      </w:r>
      <w:r>
        <w:rPr>
          <w:noProof/>
          <w:sz w:val="28"/>
          <w:lang w:eastAsia="ru-RU"/>
        </w:rPr>
        <w:t>Международ</w:t>
      </w:r>
      <w:r w:rsidRPr="004C2781">
        <w:rPr>
          <w:noProof/>
          <w:sz w:val="28"/>
          <w:lang w:eastAsia="ru-RU"/>
        </w:rPr>
        <w:t xml:space="preserve">ный день </w:t>
      </w:r>
      <w:r>
        <w:rPr>
          <w:noProof/>
          <w:sz w:val="28"/>
          <w:lang w:eastAsia="ru-RU"/>
        </w:rPr>
        <w:t>недоношеных детей</w:t>
      </w:r>
    </w:p>
    <w:p w:rsidR="00D23345" w:rsidRDefault="00D23345" w:rsidP="00187D12">
      <w:pPr>
        <w:spacing w:before="120"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3F1ED"/>
        </w:rPr>
        <w:sectPr w:rsidR="00D23345" w:rsidSect="00187D12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D23345" w:rsidRDefault="00D23345" w:rsidP="00187D12">
      <w:pPr>
        <w:spacing w:before="120"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3F1ED"/>
        </w:rPr>
      </w:pPr>
      <w:r w:rsidRPr="002E2E8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3F1ED"/>
        </w:rPr>
        <w:t>Недоношенный</w:t>
      </w:r>
      <w:r w:rsidRPr="002E2E81">
        <w:rPr>
          <w:rFonts w:ascii="Times New Roman" w:hAnsi="Times New Roman"/>
          <w:color w:val="333333"/>
          <w:sz w:val="28"/>
          <w:szCs w:val="28"/>
          <w:shd w:val="clear" w:color="auto" w:fill="F3F1ED"/>
        </w:rPr>
        <w:t> </w:t>
      </w:r>
      <w:r w:rsidRPr="002E2E8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3F1ED"/>
        </w:rPr>
        <w:t>ребенок</w:t>
      </w:r>
      <w:r w:rsidRPr="002E2E81">
        <w:rPr>
          <w:rFonts w:ascii="Times New Roman" w:hAnsi="Times New Roman"/>
          <w:color w:val="333333"/>
          <w:sz w:val="28"/>
          <w:szCs w:val="28"/>
          <w:shd w:val="clear" w:color="auto" w:fill="F3F1ED"/>
        </w:rPr>
        <w:t> — </w:t>
      </w:r>
      <w:r w:rsidRPr="002E2E8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3F1ED"/>
        </w:rPr>
        <w:t>ребенок</w:t>
      </w:r>
      <w:r w:rsidRPr="002E2E81">
        <w:rPr>
          <w:rFonts w:ascii="Times New Roman" w:hAnsi="Times New Roman"/>
          <w:color w:val="333333"/>
          <w:sz w:val="28"/>
          <w:szCs w:val="28"/>
          <w:shd w:val="clear" w:color="auto" w:fill="F3F1ED"/>
        </w:rPr>
        <w:t>, родившийся при сроке менее 37 полных недель, то есть до 260 </w:t>
      </w:r>
      <w:r w:rsidRPr="002E2E8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3F1ED"/>
        </w:rPr>
        <w:t xml:space="preserve">дня </w:t>
      </w:r>
      <w:r w:rsidRPr="002E2E81">
        <w:rPr>
          <w:rFonts w:ascii="Times New Roman" w:hAnsi="Times New Roman"/>
          <w:color w:val="333333"/>
          <w:sz w:val="28"/>
          <w:szCs w:val="28"/>
          <w:shd w:val="clear" w:color="auto" w:fill="F3F1ED"/>
        </w:rPr>
        <w:t>беременности</w:t>
      </w:r>
    </w:p>
    <w:p w:rsidR="00D23345" w:rsidRDefault="00D23345" w:rsidP="00B16552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87D12">
        <w:rPr>
          <w:color w:val="000000"/>
          <w:sz w:val="28"/>
          <w:szCs w:val="28"/>
        </w:rPr>
        <w:t>Появление ребенка в семье – это, несомненно, великое счастье. Однако не все дети рождаются вовремя. По статистике, каждый 10-й ребенок появляется на свет недон</w:t>
      </w:r>
      <w:r w:rsidRPr="00187D12">
        <w:rPr>
          <w:color w:val="000000"/>
          <w:sz w:val="28"/>
          <w:szCs w:val="28"/>
        </w:rPr>
        <w:t>о</w:t>
      </w:r>
      <w:r w:rsidRPr="00187D12">
        <w:rPr>
          <w:color w:val="000000"/>
          <w:sz w:val="28"/>
          <w:szCs w:val="28"/>
        </w:rPr>
        <w:t>шенным. Всего на нашей планете раньше срока рождается примерно 15 миллионов м</w:t>
      </w:r>
      <w:r w:rsidRPr="00187D12">
        <w:rPr>
          <w:color w:val="000000"/>
          <w:sz w:val="28"/>
          <w:szCs w:val="28"/>
        </w:rPr>
        <w:t>а</w:t>
      </w:r>
      <w:r w:rsidRPr="00187D12">
        <w:rPr>
          <w:color w:val="000000"/>
          <w:sz w:val="28"/>
          <w:szCs w:val="28"/>
        </w:rPr>
        <w:t>лышей, причем, 10% от этого количества не выживают. Таким образом, преждевреме</w:t>
      </w:r>
      <w:r w:rsidRPr="00187D12">
        <w:rPr>
          <w:color w:val="000000"/>
          <w:sz w:val="28"/>
          <w:szCs w:val="28"/>
        </w:rPr>
        <w:t>н</w:t>
      </w:r>
      <w:r w:rsidRPr="00187D12">
        <w:rPr>
          <w:color w:val="000000"/>
          <w:sz w:val="28"/>
          <w:szCs w:val="28"/>
        </w:rPr>
        <w:t>ные роды почти в половине случаев являются одной из серьезнейших причин гибели младенцев. Это огромная проблема – настолько, что ей был посвящен в свое время праздник: </w:t>
      </w:r>
      <w:hyperlink r:id="rId4" w:tooltip="Международный день недоношенных детей" w:history="1">
        <w:r w:rsidRPr="00187D12">
          <w:rPr>
            <w:rStyle w:val="Hyperlink"/>
            <w:color w:val="EF1B55"/>
            <w:sz w:val="28"/>
            <w:szCs w:val="28"/>
          </w:rPr>
          <w:t>Международный день недоношенных детей</w:t>
        </w:r>
      </w:hyperlink>
      <w:r w:rsidRPr="00187D12">
        <w:rPr>
          <w:color w:val="000000"/>
          <w:sz w:val="28"/>
          <w:szCs w:val="28"/>
        </w:rPr>
        <w:t>. Отмечают его каждый год в одно и то же время, а именно 17 ноября.</w:t>
      </w:r>
    </w:p>
    <w:p w:rsidR="00D23345" w:rsidRDefault="00D23345" w:rsidP="00187D12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E2E81">
        <w:rPr>
          <w:color w:val="000000"/>
          <w:sz w:val="28"/>
          <w:szCs w:val="28"/>
        </w:rPr>
        <w:t>В большинстве случаев недоношенный малыш впоследствии становится нормальным обычным ребенком. Он развивается так же, как и другие дети, хотя встречаются и од</w:t>
      </w:r>
      <w:r w:rsidRPr="002E2E81">
        <w:rPr>
          <w:color w:val="000000"/>
          <w:sz w:val="28"/>
          <w:szCs w:val="28"/>
        </w:rPr>
        <w:t>а</w:t>
      </w:r>
      <w:r w:rsidRPr="002E2E81">
        <w:rPr>
          <w:color w:val="000000"/>
          <w:sz w:val="28"/>
          <w:szCs w:val="28"/>
        </w:rPr>
        <w:t>ренные талантливые люди. Недоношенность – это не приговор, а просто случайность, которую нужно стараться избежать.</w:t>
      </w:r>
    </w:p>
    <w:p w:rsidR="00D23345" w:rsidRPr="00E87BDE" w:rsidRDefault="00D23345" w:rsidP="00E87BDE">
      <w:pPr>
        <w:pStyle w:val="NormalWeb"/>
        <w:spacing w:before="0" w:beforeAutospacing="0" w:after="140" w:afterAutospacing="0"/>
        <w:rPr>
          <w:color w:val="25262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187D12">
        <w:rPr>
          <w:color w:val="000000"/>
          <w:sz w:val="28"/>
          <w:szCs w:val="28"/>
          <w:shd w:val="clear" w:color="auto" w:fill="FFFFFF"/>
        </w:rPr>
        <w:t>Малыши, которые появились на свет раньше предполагаемого срока, </w:t>
      </w:r>
      <w:hyperlink r:id="rId5" w:history="1">
        <w:r w:rsidRPr="00187D12">
          <w:rPr>
            <w:rStyle w:val="Hyperlink"/>
            <w:color w:val="0077CC"/>
            <w:sz w:val="28"/>
            <w:szCs w:val="28"/>
            <w:bdr w:val="none" w:sz="0" w:space="0" w:color="auto" w:frame="1"/>
            <w:shd w:val="clear" w:color="auto" w:fill="FFFFFF"/>
          </w:rPr>
          <w:t>развиваются</w:t>
        </w:r>
      </w:hyperlink>
      <w:r>
        <w:rPr>
          <w:sz w:val="28"/>
          <w:szCs w:val="28"/>
        </w:rPr>
        <w:t xml:space="preserve"> </w:t>
      </w:r>
      <w:r w:rsidRPr="00187D12">
        <w:rPr>
          <w:color w:val="000000"/>
          <w:sz w:val="28"/>
          <w:szCs w:val="28"/>
          <w:shd w:val="clear" w:color="auto" w:fill="FFFFFF"/>
        </w:rPr>
        <w:t>несколько иначе, чем доношенные младенцы. Их развитие идет в более быстром темпе, и уже к годику недоношенный ребенок практически не отличается от крохи, родившегося в срок.</w:t>
      </w:r>
      <w:r w:rsidRPr="00844D18">
        <w:rPr>
          <w:color w:val="000000"/>
          <w:sz w:val="16"/>
          <w:szCs w:val="16"/>
        </w:rPr>
        <w:t xml:space="preserve"> </w:t>
      </w:r>
      <w:r w:rsidRPr="00844D18">
        <w:rPr>
          <w:color w:val="000000"/>
          <w:sz w:val="28"/>
          <w:szCs w:val="28"/>
        </w:rPr>
        <w:t>Первые недели жизни таких малышей – самые сложные, когда бороться прих</w:t>
      </w:r>
      <w:r w:rsidRPr="00844D18">
        <w:rPr>
          <w:color w:val="000000"/>
          <w:sz w:val="28"/>
          <w:szCs w:val="28"/>
        </w:rPr>
        <w:t>о</w:t>
      </w:r>
      <w:r w:rsidRPr="00844D18">
        <w:rPr>
          <w:color w:val="000000"/>
          <w:sz w:val="28"/>
          <w:szCs w:val="28"/>
        </w:rPr>
        <w:t>дится за каждый вдох ребенка. И в эти трудные минуты рядом мама, ласка которой п</w:t>
      </w:r>
      <w:r w:rsidRPr="00844D18">
        <w:rPr>
          <w:color w:val="000000"/>
          <w:sz w:val="28"/>
          <w:szCs w:val="28"/>
        </w:rPr>
        <w:t>о</w:t>
      </w:r>
      <w:r w:rsidRPr="00844D18">
        <w:rPr>
          <w:color w:val="000000"/>
          <w:sz w:val="28"/>
          <w:szCs w:val="28"/>
        </w:rPr>
        <w:t>рой исцеляет лучше всех лекарств. Это называют еще «методом кенгуру», когда прямо в реанимации ребенка укладывают на грудь матери.</w:t>
      </w:r>
      <w:r w:rsidRPr="00E87BDE">
        <w:rPr>
          <w:rStyle w:val="BalloonTextChar"/>
          <w:rFonts w:ascii="Arial" w:hAnsi="Arial" w:cs="Arial"/>
          <w:color w:val="252626"/>
          <w:sz w:val="14"/>
          <w:szCs w:val="14"/>
        </w:rPr>
        <w:t xml:space="preserve"> </w:t>
      </w:r>
      <w:r w:rsidRPr="00E87BDE">
        <w:rPr>
          <w:rStyle w:val="Strong"/>
          <w:b w:val="0"/>
          <w:color w:val="252626"/>
          <w:sz w:val="28"/>
          <w:szCs w:val="28"/>
        </w:rPr>
        <w:t>— Сразу после преждевременных р</w:t>
      </w:r>
      <w:r w:rsidRPr="00E87BDE">
        <w:rPr>
          <w:rStyle w:val="Strong"/>
          <w:b w:val="0"/>
          <w:color w:val="252626"/>
          <w:sz w:val="28"/>
          <w:szCs w:val="28"/>
        </w:rPr>
        <w:t>о</w:t>
      </w:r>
      <w:r w:rsidRPr="00E87BDE">
        <w:rPr>
          <w:rStyle w:val="Strong"/>
          <w:b w:val="0"/>
          <w:color w:val="252626"/>
          <w:sz w:val="28"/>
          <w:szCs w:val="28"/>
        </w:rPr>
        <w:t>дов малыша забирают от матери, и она долго с ним разлучена. Это тяжелый стресс…</w:t>
      </w:r>
      <w:r w:rsidRPr="00E87BDE">
        <w:rPr>
          <w:color w:val="252626"/>
          <w:sz w:val="28"/>
          <w:szCs w:val="28"/>
        </w:rPr>
        <w:t>— </w:t>
      </w:r>
      <w:r>
        <w:rPr>
          <w:color w:val="252626"/>
          <w:sz w:val="28"/>
          <w:szCs w:val="28"/>
        </w:rPr>
        <w:t xml:space="preserve">     </w:t>
      </w:r>
      <w:r w:rsidRPr="00E87BDE">
        <w:rPr>
          <w:color w:val="252626"/>
          <w:sz w:val="28"/>
          <w:szCs w:val="28"/>
        </w:rPr>
        <w:t>Нужно соблюдать санэпидрежим, сохранять стерильную среду в палатах. Нередко пре</w:t>
      </w:r>
      <w:r w:rsidRPr="00E87BDE">
        <w:rPr>
          <w:color w:val="252626"/>
          <w:sz w:val="28"/>
          <w:szCs w:val="28"/>
        </w:rPr>
        <w:t>ж</w:t>
      </w:r>
      <w:r w:rsidRPr="00E87BDE">
        <w:rPr>
          <w:color w:val="252626"/>
          <w:sz w:val="28"/>
          <w:szCs w:val="28"/>
        </w:rPr>
        <w:t>девременные роды происходят из-за наличия у женщины инфекции. </w:t>
      </w:r>
      <w:r w:rsidRPr="00E87BDE">
        <w:rPr>
          <w:color w:val="252626"/>
          <w:sz w:val="28"/>
          <w:szCs w:val="28"/>
        </w:rPr>
        <w:br/>
        <w:t>Мамы и другие родственники маловесных младенцев нуждаются в психологической поддержке. Глубоко недоношенные дети совсем не похожи на розовощеких крепышей, каких мы часто видим в СМИ как олицетворение счастливого материнства… Нужно п</w:t>
      </w:r>
      <w:r w:rsidRPr="00E87BDE">
        <w:rPr>
          <w:color w:val="252626"/>
          <w:sz w:val="28"/>
          <w:szCs w:val="28"/>
        </w:rPr>
        <w:t>о</w:t>
      </w:r>
      <w:r w:rsidRPr="00E87BDE">
        <w:rPr>
          <w:color w:val="252626"/>
          <w:sz w:val="28"/>
          <w:szCs w:val="28"/>
        </w:rPr>
        <w:t>вышенное внимание, много энергии, а у пациентки, истощенной длительным ожиданием, к моменту выписки из стационара уже нет сил… </w:t>
      </w:r>
      <w:r w:rsidRPr="00E87BDE">
        <w:rPr>
          <w:color w:val="252626"/>
          <w:sz w:val="28"/>
          <w:szCs w:val="28"/>
        </w:rPr>
        <w:br/>
        <w:t>В последние годы шире внедряется семейно ориентированный уход за недоношенными. В отделении анестезиологии-реанимации с палатами для новорожденных установлено время, когда мама может не только увидеть ребенка, но и прикоснуться к нему, а в пед</w:t>
      </w:r>
      <w:r w:rsidRPr="00E87BDE">
        <w:rPr>
          <w:color w:val="252626"/>
          <w:sz w:val="28"/>
          <w:szCs w:val="28"/>
        </w:rPr>
        <w:t>и</w:t>
      </w:r>
      <w:r w:rsidRPr="00E87BDE">
        <w:rPr>
          <w:color w:val="252626"/>
          <w:sz w:val="28"/>
          <w:szCs w:val="28"/>
        </w:rPr>
        <w:t>атрическом отделении для недоношенных — и принять участие в уходе. </w:t>
      </w:r>
      <w:r w:rsidRPr="00E87BDE">
        <w:rPr>
          <w:color w:val="252626"/>
          <w:sz w:val="28"/>
          <w:szCs w:val="28"/>
        </w:rPr>
        <w:br/>
      </w:r>
    </w:p>
    <w:p w:rsidR="00D23345" w:rsidRDefault="00D23345" w:rsidP="00187D12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</w:p>
    <w:p w:rsidR="00D23345" w:rsidRPr="00844D18" w:rsidRDefault="00D23345" w:rsidP="00844D18">
      <w:pPr>
        <w:pStyle w:val="NormalWeb"/>
        <w:spacing w:before="0" w:beforeAutospacing="0" w:after="140" w:afterAutospacing="0"/>
        <w:rPr>
          <w:color w:val="252626"/>
          <w:sz w:val="28"/>
          <w:szCs w:val="28"/>
        </w:rPr>
      </w:pPr>
      <w:r w:rsidRPr="00844D18">
        <w:rPr>
          <w:rStyle w:val="Emphasis"/>
          <w:i w:val="0"/>
          <w:color w:val="00B050"/>
          <w:sz w:val="28"/>
          <w:szCs w:val="28"/>
        </w:rPr>
        <w:t xml:space="preserve"> «Каждый десятый младенец, который появляется на свет в РНПЦ «Мать и дитя», рожд</w:t>
      </w:r>
      <w:r w:rsidRPr="00844D18">
        <w:rPr>
          <w:rStyle w:val="Emphasis"/>
          <w:i w:val="0"/>
          <w:color w:val="00B050"/>
          <w:sz w:val="28"/>
          <w:szCs w:val="28"/>
        </w:rPr>
        <w:t>а</w:t>
      </w:r>
      <w:r w:rsidRPr="00844D18">
        <w:rPr>
          <w:rStyle w:val="Emphasis"/>
          <w:i w:val="0"/>
          <w:color w:val="00B050"/>
          <w:sz w:val="28"/>
          <w:szCs w:val="28"/>
        </w:rPr>
        <w:t xml:space="preserve">ется раньше срока. В Беларуси среди недоношенных больше всего малышей от 2 000 до </w:t>
      </w:r>
      <w:smartTag w:uri="urn:schemas-microsoft-com:office:smarttags" w:element="metricconverter">
        <w:smartTagPr>
          <w:attr w:name="ProductID" w:val="2 499 г"/>
        </w:smartTagPr>
        <w:r w:rsidRPr="00844D18">
          <w:rPr>
            <w:rStyle w:val="Emphasis"/>
            <w:i w:val="0"/>
            <w:color w:val="00B050"/>
            <w:sz w:val="28"/>
            <w:szCs w:val="28"/>
          </w:rPr>
          <w:t>2 499 г</w:t>
        </w:r>
      </w:smartTag>
      <w:r w:rsidRPr="00844D18">
        <w:rPr>
          <w:rStyle w:val="Emphasis"/>
          <w:i w:val="0"/>
          <w:color w:val="00B050"/>
          <w:sz w:val="28"/>
          <w:szCs w:val="28"/>
        </w:rPr>
        <w:t xml:space="preserve"> — 63%; 1 500–1 </w:t>
      </w:r>
      <w:smartTag w:uri="urn:schemas-microsoft-com:office:smarttags" w:element="metricconverter">
        <w:smartTagPr>
          <w:attr w:name="ProductID" w:val="999 г"/>
        </w:smartTagPr>
        <w:r w:rsidRPr="00844D18">
          <w:rPr>
            <w:rStyle w:val="Emphasis"/>
            <w:i w:val="0"/>
            <w:color w:val="00B050"/>
            <w:sz w:val="28"/>
            <w:szCs w:val="28"/>
          </w:rPr>
          <w:t>999 г</w:t>
        </w:r>
      </w:smartTag>
      <w:r w:rsidRPr="00844D18">
        <w:rPr>
          <w:rStyle w:val="Emphasis"/>
          <w:i w:val="0"/>
          <w:color w:val="00B050"/>
          <w:sz w:val="28"/>
          <w:szCs w:val="28"/>
        </w:rPr>
        <w:t xml:space="preserve"> — 21%, от 1 000 до </w:t>
      </w:r>
      <w:smartTag w:uri="urn:schemas-microsoft-com:office:smarttags" w:element="metricconverter">
        <w:smartTagPr>
          <w:attr w:name="ProductID" w:val="1 499 г"/>
        </w:smartTagPr>
        <w:r w:rsidRPr="00844D18">
          <w:rPr>
            <w:rStyle w:val="Emphasis"/>
            <w:i w:val="0"/>
            <w:color w:val="00B050"/>
            <w:sz w:val="28"/>
            <w:szCs w:val="28"/>
          </w:rPr>
          <w:t>1 499 г</w:t>
        </w:r>
      </w:smartTag>
      <w:r w:rsidRPr="00844D18">
        <w:rPr>
          <w:rStyle w:val="Emphasis"/>
          <w:i w:val="0"/>
          <w:color w:val="00B050"/>
          <w:sz w:val="28"/>
          <w:szCs w:val="28"/>
        </w:rPr>
        <w:t xml:space="preserve"> — 11%, от 500 до </w:t>
      </w:r>
      <w:smartTag w:uri="urn:schemas-microsoft-com:office:smarttags" w:element="metricconverter">
        <w:smartTagPr>
          <w:attr w:name="ProductID" w:val="999 г"/>
        </w:smartTagPr>
        <w:r w:rsidRPr="00844D18">
          <w:rPr>
            <w:rStyle w:val="Emphasis"/>
            <w:i w:val="0"/>
            <w:color w:val="00B050"/>
            <w:sz w:val="28"/>
            <w:szCs w:val="28"/>
          </w:rPr>
          <w:t>999 г</w:t>
        </w:r>
      </w:smartTag>
      <w:r w:rsidRPr="00844D18">
        <w:rPr>
          <w:rStyle w:val="Emphasis"/>
          <w:i w:val="0"/>
          <w:color w:val="00B050"/>
          <w:sz w:val="28"/>
          <w:szCs w:val="28"/>
        </w:rPr>
        <w:t xml:space="preserve"> — 5%».</w:t>
      </w:r>
    </w:p>
    <w:p w:rsidR="00D23345" w:rsidRPr="00844D18" w:rsidRDefault="00D23345" w:rsidP="00844D18">
      <w:pPr>
        <w:pStyle w:val="NormalWeb"/>
        <w:spacing w:before="120" w:beforeAutospacing="0" w:after="0" w:afterAutospacing="0"/>
        <w:rPr>
          <w:color w:val="000000"/>
          <w:sz w:val="28"/>
          <w:szCs w:val="28"/>
        </w:rPr>
      </w:pPr>
    </w:p>
    <w:p w:rsidR="00D23345" w:rsidRPr="002E2E81" w:rsidRDefault="00D23345" w:rsidP="00187D12">
      <w:pPr>
        <w:pStyle w:val="Heading2"/>
        <w:spacing w:before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2E81">
        <w:rPr>
          <w:rFonts w:ascii="Times New Roman" w:hAnsi="Times New Roman"/>
          <w:color w:val="000000"/>
          <w:sz w:val="28"/>
          <w:szCs w:val="28"/>
        </w:rPr>
        <w:t>Интересные факты</w:t>
      </w:r>
    </w:p>
    <w:p w:rsidR="00D23345" w:rsidRPr="002E2E81" w:rsidRDefault="00D23345" w:rsidP="00187D12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2E2E81">
        <w:rPr>
          <w:color w:val="000000"/>
          <w:sz w:val="28"/>
          <w:szCs w:val="28"/>
        </w:rPr>
        <w:t>Многие гении появились на свет недоношенными: А. Эйнштейн, И. Ньютон, Н. Бонапарт и другие.</w:t>
      </w:r>
    </w:p>
    <w:p w:rsidR="00D23345" w:rsidRPr="002E2E81" w:rsidRDefault="00D23345" w:rsidP="00187D12">
      <w:pPr>
        <w:spacing w:before="120"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  <w:sectPr w:rsidR="00D23345" w:rsidRPr="002E2E81" w:rsidSect="00187D12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D23345" w:rsidRPr="002E2E81" w:rsidRDefault="00D23345" w:rsidP="00187D12">
      <w:pPr>
        <w:spacing w:before="120"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E2E8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sectPr w:rsidR="00D23345" w:rsidRPr="002E2E81" w:rsidSect="00187D12">
      <w:type w:val="continuous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3F9"/>
    <w:rsid w:val="00142920"/>
    <w:rsid w:val="00187D12"/>
    <w:rsid w:val="002E2E81"/>
    <w:rsid w:val="00403ECC"/>
    <w:rsid w:val="004C2781"/>
    <w:rsid w:val="004F4BC4"/>
    <w:rsid w:val="005E47E3"/>
    <w:rsid w:val="00844D18"/>
    <w:rsid w:val="00991A0E"/>
    <w:rsid w:val="00A6327F"/>
    <w:rsid w:val="00B16552"/>
    <w:rsid w:val="00D23345"/>
    <w:rsid w:val="00E6751B"/>
    <w:rsid w:val="00E87BDE"/>
    <w:rsid w:val="00EE73F9"/>
    <w:rsid w:val="00F2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2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3E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78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4C27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EC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278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27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3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E73F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C278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C2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44D1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02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01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5034">
                  <w:marLeft w:val="0"/>
                  <w:marRight w:val="0"/>
                  <w:marTop w:val="3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68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24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20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61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17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50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26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0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037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5077">
                      <w:marLeft w:val="0"/>
                      <w:marRight w:val="0"/>
                      <w:marTop w:val="0"/>
                      <w:marBottom w:val="8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5059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5051">
          <w:marLeft w:val="0"/>
          <w:marRight w:val="0"/>
          <w:marTop w:val="250"/>
          <w:marBottom w:val="0"/>
          <w:divBdr>
            <w:top w:val="none" w:sz="0" w:space="0" w:color="auto"/>
            <w:left w:val="single" w:sz="4" w:space="10" w:color="E9E9E9"/>
            <w:bottom w:val="none" w:sz="0" w:space="0" w:color="auto"/>
            <w:right w:val="none" w:sz="0" w:space="0" w:color="auto"/>
          </w:divBdr>
          <w:divsChild>
            <w:div w:id="1360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4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-krohe.ru/razvitie-rebenka/vozrast/1-mesyac/" TargetMode="External"/><Relationship Id="rId4" Type="http://schemas.openxmlformats.org/officeDocument/2006/relationships/hyperlink" Target="https://www.inmoment.ru/holidays/international-day-of-premature-childr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459</Words>
  <Characters>2619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4</cp:revision>
  <dcterms:created xsi:type="dcterms:W3CDTF">2018-11-04T13:18:00Z</dcterms:created>
  <dcterms:modified xsi:type="dcterms:W3CDTF">2018-11-08T06:34:00Z</dcterms:modified>
</cp:coreProperties>
</file>