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4A" w:rsidRDefault="00656DEE">
      <w:pPr>
        <w:rPr>
          <w:sz w:val="40"/>
          <w:szCs w:val="40"/>
        </w:rPr>
      </w:pPr>
      <w:r w:rsidRPr="00656DEE">
        <w:rPr>
          <w:sz w:val="40"/>
          <w:szCs w:val="40"/>
        </w:rPr>
        <w:t>Санитарно-эпидемиологические требования к помещениям торговых объектов</w:t>
      </w:r>
    </w:p>
    <w:p w:rsidR="00CC73AA" w:rsidRDefault="00603B70">
      <w:r>
        <w:t>-</w:t>
      </w:r>
      <w:r w:rsidR="005B5835">
        <w:t xml:space="preserve"> Производственные, вспомогательные и бытовые помещения организации должны соответствовать настоящим Санитарным нормам и правилам, а также санитарным нормам и правилам, устанавливающим требования к помещениям производственных объектов.</w:t>
      </w:r>
    </w:p>
    <w:p w:rsidR="00CC73AA" w:rsidRDefault="005B5835">
      <w:r>
        <w:t xml:space="preserve"> </w:t>
      </w:r>
      <w:r w:rsidR="00603B70">
        <w:t>-</w:t>
      </w:r>
      <w:r>
        <w:t xml:space="preserve">Все производственные, вспомогательные и бытовые помещения организации должны быть обозначены табличками с указанием их назначения и использоваться по назначению. </w:t>
      </w:r>
    </w:p>
    <w:p w:rsidR="00CC73AA" w:rsidRDefault="00603B70">
      <w:r>
        <w:t>-</w:t>
      </w:r>
      <w:r w:rsidR="005B5835">
        <w:t xml:space="preserve">Располагать машинные отделения, холодильные камеры, грузоподъемники организации непосредственно под жилыми помещениями или рядом с ними запрещается. </w:t>
      </w:r>
    </w:p>
    <w:p w:rsidR="00CC73AA" w:rsidRDefault="00603B70">
      <w:r>
        <w:t>-</w:t>
      </w:r>
      <w:r w:rsidR="005B5835">
        <w:t xml:space="preserve">Система холодоснабжения организации путем выносного или центрального холода не должна вызывать в жилых помещениях превышение допустимых уровней шума и вибрации. </w:t>
      </w:r>
    </w:p>
    <w:p w:rsidR="00CC73AA" w:rsidRDefault="00603B70">
      <w:r>
        <w:t>-</w:t>
      </w:r>
      <w:r w:rsidR="005B5835">
        <w:t xml:space="preserve">Разгрузочные платформы организации должны быть оборудованы: навесами для защиты пищевой продукции от атмосферных осадков; подводкой воды для мытья разгрузочной платформы. </w:t>
      </w:r>
    </w:p>
    <w:p w:rsidR="00CC73AA" w:rsidRDefault="00603B70">
      <w:r>
        <w:t>-</w:t>
      </w:r>
      <w:r w:rsidR="005B5835">
        <w:t xml:space="preserve">Организации при наличии в них специализированных отделов должны иметь следующие изолированные и специально оборудованные помещения для подготовки пищевой продукции к реализации: помещения для подготовки гастрономических, молочно-жировых продуктов, рыбы, овощей, которые должны быть максимально приближены к загрузочным помещениям и местам реализации и не должны быть проходными. </w:t>
      </w:r>
    </w:p>
    <w:p w:rsidR="00CC73AA" w:rsidRDefault="00603B70">
      <w:r>
        <w:t>-</w:t>
      </w:r>
      <w:r w:rsidR="005B5835">
        <w:t>В случае реализации организацией мяса, поставляемого тушами, полутушами, четвертинами, отрубами, должно быть выделено помещение разрубочной для мяса с установкой в нем моечной ванны и дополнительного холодильника.</w:t>
      </w:r>
    </w:p>
    <w:p w:rsidR="00CC73AA" w:rsidRDefault="00603B70">
      <w:r>
        <w:t>-</w:t>
      </w:r>
      <w:r w:rsidR="005B5835">
        <w:t>Организации площадью до 50 м[2</w:t>
      </w:r>
      <w:proofErr w:type="gramStart"/>
      <w:r w:rsidR="005B5835">
        <w:t xml:space="preserve"> ]</w:t>
      </w:r>
      <w:proofErr w:type="gramEnd"/>
      <w:r w:rsidR="005B5835">
        <w:t xml:space="preserve">должны иметь следующий минимальный набор помещений: торговый зал; склад с участком по подготовке пищевой продукции к продаже; комнату работников (заведующего); туалет для работников (в </w:t>
      </w:r>
      <w:proofErr w:type="spellStart"/>
      <w:r w:rsidR="005B5835">
        <w:t>неканализованной</w:t>
      </w:r>
      <w:proofErr w:type="spellEnd"/>
      <w:r w:rsidR="005B5835">
        <w:t xml:space="preserve"> и частично канализованной местности может оборудоваться надворный туалет). Комната работников (заведующего) может совмещаться со складом, при этом площадь склада должна составлять не менее 10 м[2]. </w:t>
      </w:r>
    </w:p>
    <w:p w:rsidR="00CC73AA" w:rsidRDefault="005B5835">
      <w:r>
        <w:t xml:space="preserve"> </w:t>
      </w:r>
      <w:r w:rsidR="00603B70">
        <w:t>-</w:t>
      </w:r>
      <w:r>
        <w:t xml:space="preserve">При торговле свежей рыбой и рыбной продукцией для их хранения должны быть предусмотрены раздельные холодильники. </w:t>
      </w:r>
    </w:p>
    <w:p w:rsidR="00CC73AA" w:rsidRDefault="00603B70">
      <w:r>
        <w:t>-</w:t>
      </w:r>
      <w:r w:rsidR="005B5835">
        <w:t>В организациях, работающих по типу самообслуживания, необходимо предусматривать отдельные фасовочные помещения для групп пищевой продукции. Фасовочные помещения организации должны быть оборудованы двухсекционными моечными ваннами с подводкой горячей и холодной воды через смес</w:t>
      </w:r>
      <w:r w:rsidR="0018163A">
        <w:t>ители.</w:t>
      </w:r>
      <w:r w:rsidR="005B5835">
        <w:t xml:space="preserve"> </w:t>
      </w:r>
    </w:p>
    <w:p w:rsidR="00CC73AA" w:rsidRDefault="00603B70">
      <w:r>
        <w:t>-</w:t>
      </w:r>
      <w:r w:rsidR="005B5835">
        <w:t>Стены производственных, вспомогательных и бытовых помещений организации должны иметь гладкую без дефектов поверхность, а также отделку из водонепроницаемых, неабсорбирующих, моющихся и нетоксичных материалов, допускающих регулярную санитарную обработку и дезинфекцию поверхностей и не создающих угрозы загрязнения пищевой продукции. 63. Потолки должны содержаться в чистоте. Образование плесени на потолке, стенах и оборудовании организации не допускается.</w:t>
      </w:r>
    </w:p>
    <w:p w:rsidR="00CC73AA" w:rsidRDefault="005B5835">
      <w:r>
        <w:lastRenderedPageBreak/>
        <w:t xml:space="preserve"> </w:t>
      </w:r>
      <w:r w:rsidR="00603B70">
        <w:t>-</w:t>
      </w:r>
      <w:r>
        <w:t xml:space="preserve"> Конструкция окон в производственных, вспомогательных и бытовых помещениях организации должна обеспечивать свободный доступ для проведения их санитарной обработки, ремонта внешних и внутренних рам и замены стекол.</w:t>
      </w:r>
    </w:p>
    <w:p w:rsidR="00CC73AA" w:rsidRDefault="00603B70">
      <w:r>
        <w:t>-</w:t>
      </w:r>
      <w:r w:rsidR="005B5835">
        <w:t xml:space="preserve">Для защиты от насекомых окна оборудуются сетками, которые должны легко очищаться. </w:t>
      </w:r>
    </w:p>
    <w:p w:rsidR="00CC73AA" w:rsidRDefault="00603B70">
      <w:r>
        <w:t>-</w:t>
      </w:r>
      <w:r w:rsidR="005B5835">
        <w:t xml:space="preserve"> Переплеты окон должны быть выполнены из материалов, хорошо подвергающихся мойке и дезинфекции. </w:t>
      </w:r>
    </w:p>
    <w:p w:rsidR="00CC73AA" w:rsidRDefault="00603B70">
      <w:r>
        <w:t>-</w:t>
      </w:r>
      <w:r w:rsidR="005B5835">
        <w:t>Двери организации должны быть выполнены из водонепроницаемых, неабсорбирующих, нетоксичных материалов, которые позволяют легко их мыть и дезинфицировать.</w:t>
      </w:r>
    </w:p>
    <w:p w:rsidR="00CC73AA" w:rsidRDefault="005B5835">
      <w:r>
        <w:t xml:space="preserve"> </w:t>
      </w:r>
      <w:r w:rsidR="00603B70">
        <w:t>-</w:t>
      </w:r>
      <w:r>
        <w:t xml:space="preserve"> Двери помещений организации должны ежедневно промываться горячей водой с моющим средством и насухо протираться. Тщательно должны протираться ручки и нижние части дверей. Наружные двери должны промываться по мере необходимости. </w:t>
      </w:r>
    </w:p>
    <w:p w:rsidR="00CC73AA" w:rsidRDefault="00603B70">
      <w:r>
        <w:t>-</w:t>
      </w:r>
      <w:r w:rsidR="005B5835">
        <w:t xml:space="preserve">Поверхности, которые контактируют с пищевой продукцией, должны поддерживаться в исправном состоянии, легко подвергаться мойке и дезинфекции, быть изготовлены из гладких, моющихся, устойчивых к воздействию коррозии и нетоксичных материалов. </w:t>
      </w:r>
    </w:p>
    <w:p w:rsidR="00CC73AA" w:rsidRDefault="00603B70">
      <w:r>
        <w:t>-</w:t>
      </w:r>
      <w:r w:rsidR="005B5835">
        <w:t xml:space="preserve">Для хранения верхней и домашней одежды работников организации должны быть предусмотрены вешалки, закрытые или открытые шкафы. </w:t>
      </w:r>
    </w:p>
    <w:p w:rsidR="00CC73AA" w:rsidRDefault="00603B70">
      <w:r>
        <w:t>-</w:t>
      </w:r>
      <w:r w:rsidR="005B5835">
        <w:t xml:space="preserve">Хранение верхней и домашней одежды в производственных помещениях организации запрещается. </w:t>
      </w:r>
    </w:p>
    <w:p w:rsidR="00CC73AA" w:rsidRDefault="00603B70">
      <w:r>
        <w:t>-</w:t>
      </w:r>
      <w:r w:rsidR="005B5835">
        <w:t xml:space="preserve">Туалеты для работников организации должны иметь тамбуры и быть: утеплены и канализованы; оборудованы раковинами для мытья рук с подводкой горячей и холодной воды со стационарным смесителем; обеспечены дозатором с жидким мылом и антисептиком для обработки рук; снабжены полотенцами разового пользования или </w:t>
      </w:r>
      <w:proofErr w:type="spellStart"/>
      <w:r w:rsidR="005B5835">
        <w:t>электрополотенцами</w:t>
      </w:r>
      <w:proofErr w:type="spellEnd"/>
      <w:r w:rsidR="005B5835">
        <w:t>. Перед входом в тамбур должны быть предусмотрены вешалка для санитарной одежды и табличка с надписью, указывающей на необходимость снятия санитарной одежды или ее защиты надеванием поверх санитарной одежды халата.</w:t>
      </w:r>
    </w:p>
    <w:p w:rsidR="00CC73AA" w:rsidRDefault="005B5835">
      <w:r>
        <w:t xml:space="preserve"> </w:t>
      </w:r>
      <w:r w:rsidR="00603B70">
        <w:t>-</w:t>
      </w:r>
      <w:r>
        <w:t xml:space="preserve"> Туалеты не должны иметь выходов в помещения организации, в которых находится пищевая продукция. </w:t>
      </w:r>
    </w:p>
    <w:p w:rsidR="00CC73AA" w:rsidRDefault="00603B70">
      <w:r>
        <w:t>-</w:t>
      </w:r>
      <w:r w:rsidR="005B5835">
        <w:t xml:space="preserve">Раковины для мытья рук в организации должны быть обеспечены дозатором с жидким мылом, средством для дезинфекции рук, </w:t>
      </w:r>
      <w:proofErr w:type="spellStart"/>
      <w:r w:rsidR="005B5835">
        <w:t>электрополотенцем</w:t>
      </w:r>
      <w:proofErr w:type="spellEnd"/>
      <w:r w:rsidR="005B5835">
        <w:t xml:space="preserve"> или одноразовыми полотенцами. 75. Уборка производственных, вспомогательных и бытовых помещений организации должна производиться уборщиками, а уборка торговых мест, холодильного и торгового оборудования – продавцами после окончания рабочей смены и при необходимости в процессе работы. </w:t>
      </w:r>
    </w:p>
    <w:p w:rsidR="00CC73AA" w:rsidRDefault="00603B70">
      <w:r>
        <w:t>-</w:t>
      </w:r>
      <w:r w:rsidR="005B5835">
        <w:t xml:space="preserve"> Организация должна быть обеспечена уборочным инвентарем, моющими средствами и средствами дезинфекции в необходимом количестве для проведения </w:t>
      </w:r>
      <w:r w:rsidR="00CC73AA">
        <w:t>уборки помещений</w:t>
      </w:r>
      <w:r w:rsidR="005B5835">
        <w:t xml:space="preserve">. При уборке туалетов вентили водопроводных кранов, а также ручки и затворы дверей, спусковые ручки смывных бачков унитазов и поверхности, соприкасающиеся с руками, должны протираться отдельно выделенной тканью, смоченной раствором средств дезинфекции. </w:t>
      </w:r>
    </w:p>
    <w:p w:rsidR="00CC73AA" w:rsidRDefault="00603B70">
      <w:r>
        <w:t>-</w:t>
      </w:r>
      <w:r w:rsidR="00CC73AA">
        <w:t xml:space="preserve">Ступени лестничных клеток должны промываться по мере загрязнения, но не реже одного раза в сутки. Перила лестничных клеток должны промываться ежемесячно горячей водой с моющим средством и дезинфицироваться. </w:t>
      </w:r>
    </w:p>
    <w:p w:rsidR="00CC73AA" w:rsidRDefault="00603B70">
      <w:r>
        <w:t>-</w:t>
      </w:r>
      <w:r w:rsidR="00CC73AA">
        <w:t xml:space="preserve">Кабины подъемников (лифтов) ежедневно должны очищаться и протираться. </w:t>
      </w:r>
    </w:p>
    <w:p w:rsidR="00CC73AA" w:rsidRDefault="00603B70">
      <w:r>
        <w:lastRenderedPageBreak/>
        <w:t>-</w:t>
      </w:r>
      <w:r w:rsidR="00CC73AA">
        <w:t>После окончания уборки весь уборочный инвентарь должен: промываться водой с добавлением моющих средств и обрабатываться средствами дезинфекции, разрешенными к применению в порядке, установленном законодательством Республики Беларусь, в соответствии с инструкциями по их применению; просушиваться и храниться в чистом виде.</w:t>
      </w:r>
    </w:p>
    <w:p w:rsidR="00CC73AA" w:rsidRDefault="00CC73AA">
      <w:r>
        <w:t xml:space="preserve"> </w:t>
      </w:r>
      <w:r w:rsidR="00603B70">
        <w:t>-</w:t>
      </w:r>
      <w:r>
        <w:t>Инвентарь для уборки помещений организации различного назначения должен быть раздельным, маркирован с указанием назначения или отличен от другого инвентаря по цветовой гамме и храниться в специально выделенных местах. Для хранения уборочного инвентаря и моющих средств в организациях общей площадью свыше 500 м[2</w:t>
      </w:r>
      <w:proofErr w:type="gramStart"/>
      <w:r>
        <w:t xml:space="preserve"> ]</w:t>
      </w:r>
      <w:proofErr w:type="gramEnd"/>
      <w:r>
        <w:t>должны быть выделены помещения, оборудованные сливом для грязной воды, раковиной для мытья рук с подводкой холодной и горячей воды со смесителем, устройством для сушки уборочного инвентаря и шкафом для хранения уборочного инвентаря, моющих средств и средств дезинфекции.</w:t>
      </w:r>
    </w:p>
    <w:p w:rsidR="00CC73AA" w:rsidRDefault="00603B70">
      <w:r>
        <w:t>-</w:t>
      </w:r>
      <w:r w:rsidR="00CC73AA">
        <w:t xml:space="preserve">Для уборки охлаждаемых камер, холодильных шкафов, ларей, охлаждаемых и неохлаждаемых торговых витрин, прилавков, полок должен использоваться отдельный маркированный уборочный инвентарь. </w:t>
      </w:r>
    </w:p>
    <w:p w:rsidR="00CC73AA" w:rsidRDefault="00603B70">
      <w:r>
        <w:t>-</w:t>
      </w:r>
      <w:r w:rsidR="00CC73AA">
        <w:t>Для сбора отходов и мусора в помещениях организации должны устанавливаться металлические или пластмассовые бачки с крышками. По мере наполнения, но не более чем на 2/3 объема, бачки должны очищаться, а по окончании работы – промываться моющими средствами, обрабатываться средствами дезинфекции и ополаскиваться горячей водой.</w:t>
      </w:r>
    </w:p>
    <w:p w:rsidR="00CC73AA" w:rsidRDefault="00603B70">
      <w:r>
        <w:t>-</w:t>
      </w:r>
      <w:r w:rsidR="00CC73AA">
        <w:t xml:space="preserve">Бытовые помещения организации ежедневно по окончании работы должны убираться. </w:t>
      </w:r>
    </w:p>
    <w:p w:rsidR="00CC73AA" w:rsidRDefault="00603B70">
      <w:r>
        <w:t>-</w:t>
      </w:r>
      <w:r w:rsidR="00CC73AA">
        <w:t xml:space="preserve">Для уборки и дезинфекции туалетов должен быть выделен специальный инвентарь, имеющий отличительную маркировку. </w:t>
      </w:r>
    </w:p>
    <w:p w:rsidR="00CC73AA" w:rsidRDefault="00603B70">
      <w:r>
        <w:t>-</w:t>
      </w:r>
      <w:r w:rsidR="00CC73AA">
        <w:t>При уборке туалетов вентили водопроводных кранов, а также ручки и затворы дверей, спусковые ручки смывных бачков унитазов и поверхности, соприкасающиеся с руками, должны протираться отдельно выделенной тканью, смоченной раствором средств дезинфекции.</w:t>
      </w:r>
    </w:p>
    <w:p w:rsidR="00CC73AA" w:rsidRDefault="00603B70">
      <w:r>
        <w:t>-</w:t>
      </w:r>
      <w:r w:rsidR="005B5835">
        <w:t>Инвентарь для уборки туалетов должен храниться отдельно от уборочного инвентаря для других помещений организации – в специально отведенном месте.</w:t>
      </w:r>
    </w:p>
    <w:p w:rsidR="00CC73AA" w:rsidRDefault="005B5835">
      <w:r>
        <w:t xml:space="preserve"> </w:t>
      </w:r>
      <w:r w:rsidR="00603B70">
        <w:t>-</w:t>
      </w:r>
      <w:r>
        <w:t xml:space="preserve"> Запрещается хранить средства дезинфекции, моющие и чистящие средства вместе с пищевой продукцией. </w:t>
      </w:r>
    </w:p>
    <w:p w:rsidR="00CC73AA" w:rsidRDefault="00603B70">
      <w:r>
        <w:t>-</w:t>
      </w:r>
      <w:r w:rsidR="005B5835">
        <w:t xml:space="preserve">Запрещается привлекать работников организации, осуществляющих уборку помещений организации, для выполнения работ, связанных с производством, подготовкой и реализацией пищевой продукции. </w:t>
      </w:r>
    </w:p>
    <w:p w:rsidR="00CC73AA" w:rsidRDefault="00603B70">
      <w:r>
        <w:t>-</w:t>
      </w:r>
      <w:r w:rsidR="005B5835">
        <w:t xml:space="preserve">Объекты общественного питания в организации должны соответствовать настоящим Санитарным нормам и правилам, а также Санитарным нормам и правилам, устанавливающим требования к объектам общественного питания. </w:t>
      </w:r>
    </w:p>
    <w:p w:rsidR="00CC73AA" w:rsidRDefault="00603B70">
      <w:r>
        <w:t>-</w:t>
      </w:r>
      <w:r w:rsidR="005B5835">
        <w:t>При отсутствии в организации объектов общественного питания следует предусматривать помещения для приема пищи работниками организации.</w:t>
      </w:r>
    </w:p>
    <w:p w:rsidR="00CC73AA" w:rsidRDefault="005B5835">
      <w:r>
        <w:t xml:space="preserve"> </w:t>
      </w:r>
      <w:r w:rsidR="00603B70">
        <w:t>-</w:t>
      </w:r>
      <w:r>
        <w:t>Запрещается хранить пищевые продукты и принимать пищу в производственных, вспомогательных и бытовых помещениях организации, кроме мест, специально предназначенных для этих целей.</w:t>
      </w:r>
    </w:p>
    <w:p w:rsidR="00CC73AA" w:rsidRDefault="005B5835">
      <w:r>
        <w:t xml:space="preserve"> </w:t>
      </w:r>
      <w:r w:rsidR="00603B70">
        <w:t>-</w:t>
      </w:r>
      <w:r>
        <w:t xml:space="preserve"> В производственных, вспомогательных и бытовых помещениях организации не допускается наличие грызунов, насекомых, птиц. </w:t>
      </w:r>
    </w:p>
    <w:p w:rsidR="00CC73AA" w:rsidRDefault="00603B70">
      <w:r>
        <w:lastRenderedPageBreak/>
        <w:t>-</w:t>
      </w:r>
      <w:r w:rsidR="005B5835">
        <w:t xml:space="preserve">Использование бактериологических методов борьбы с грызунами в организации запрещается. 94. При проведении дезинсекционных и </w:t>
      </w:r>
      <w:proofErr w:type="spellStart"/>
      <w:r w:rsidR="005B5835">
        <w:t>дератизационных</w:t>
      </w:r>
      <w:proofErr w:type="spellEnd"/>
      <w:r w:rsidR="005B5835">
        <w:t xml:space="preserve"> мероприятий деятельность организации запрещается. </w:t>
      </w:r>
    </w:p>
    <w:p w:rsidR="005B5835" w:rsidRPr="00656DEE" w:rsidRDefault="0018163A">
      <w:pPr>
        <w:rPr>
          <w:sz w:val="40"/>
          <w:szCs w:val="40"/>
        </w:rPr>
      </w:pPr>
      <w:bookmarkStart w:id="0" w:name="_GoBack"/>
      <w:bookmarkEnd w:id="0"/>
      <w:r>
        <w:t>-</w:t>
      </w:r>
      <w:r w:rsidR="005B5835">
        <w:t xml:space="preserve">Дезинфекционные, дезинсекционные и </w:t>
      </w:r>
      <w:proofErr w:type="spellStart"/>
      <w:r w:rsidR="005B5835">
        <w:t>дератизационные</w:t>
      </w:r>
      <w:proofErr w:type="spellEnd"/>
      <w:r w:rsidR="005B5835">
        <w:t xml:space="preserve"> мероприятия в организации проводятся согласно настоящим Санитарным нормам и правилам, а также правовым актам, устанавливающим требования к осуществлению соответствующих мероприятий. </w:t>
      </w:r>
    </w:p>
    <w:sectPr w:rsidR="005B5835" w:rsidRPr="00656DEE" w:rsidSect="0097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7249A"/>
    <w:rsid w:val="0018163A"/>
    <w:rsid w:val="005B5835"/>
    <w:rsid w:val="00603B70"/>
    <w:rsid w:val="00656DEE"/>
    <w:rsid w:val="0097249A"/>
    <w:rsid w:val="0097559C"/>
    <w:rsid w:val="00CC73AA"/>
    <w:rsid w:val="00FA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4</cp:revision>
  <dcterms:created xsi:type="dcterms:W3CDTF">2018-11-06T16:07:00Z</dcterms:created>
  <dcterms:modified xsi:type="dcterms:W3CDTF">2018-11-29T09:57:00Z</dcterms:modified>
</cp:coreProperties>
</file>