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7B" w:rsidRPr="00902EAA" w:rsidRDefault="0033487B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28"/>
          <w:szCs w:val="28"/>
        </w:rPr>
      </w:pPr>
      <w:r w:rsidRPr="00902EAA">
        <w:rPr>
          <w:rFonts w:ascii="Times New Roman" w:hAnsi="Times New Roman"/>
          <w:b/>
          <w:color w:val="800080"/>
          <w:sz w:val="28"/>
          <w:szCs w:val="28"/>
        </w:rPr>
        <w:t>О выявлении нестандартной продукции</w:t>
      </w:r>
    </w:p>
    <w:p w:rsidR="0033487B" w:rsidRPr="00B63398" w:rsidRDefault="0033487B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3487B" w:rsidRPr="00B63398" w:rsidRDefault="0033487B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33487B" w:rsidRDefault="0033487B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3398">
        <w:rPr>
          <w:rFonts w:ascii="Times New Roman" w:hAnsi="Times New Roman"/>
          <w:sz w:val="28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33487B" w:rsidRDefault="0033487B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8F74A2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Конфитюр нестеризованный, с сахаром, термостабильный абрикосовый</w:t>
      </w:r>
      <w:r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, </w:t>
      </w:r>
      <w:r w:rsidRPr="00DB79FC">
        <w:rPr>
          <w:rFonts w:ascii="Times New Roman" w:hAnsi="Times New Roman"/>
          <w:sz w:val="28"/>
          <w:szCs w:val="32"/>
          <w:shd w:val="clear" w:color="auto" w:fill="FFFFFF"/>
        </w:rPr>
        <w:t>код 10/90</w:t>
      </w:r>
      <w:r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, упакованный в ведро с крышкой из полимерного материала, </w:t>
      </w:r>
      <w:r w:rsidRPr="00DB79FC">
        <w:rPr>
          <w:rFonts w:ascii="Times New Roman" w:hAnsi="Times New Roman"/>
          <w:sz w:val="28"/>
          <w:szCs w:val="32"/>
          <w:shd w:val="clear" w:color="auto" w:fill="FFFFFF"/>
        </w:rPr>
        <w:t>масса нетто 12 кг, дата производства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12.11.2020, срок годности 6 месяцев, изготовитель: ООО «КОНДИТЕР-СЕРВИС», Российская Федерация, г.Санкт-Петербург (Поставщик в Республику Беларусь: ИООО «Лейпурин») – </w:t>
      </w:r>
      <w:r w:rsidRPr="008F74A2">
        <w:rPr>
          <w:rFonts w:ascii="Times New Roman" w:hAnsi="Times New Roman"/>
          <w:b/>
          <w:sz w:val="28"/>
          <w:szCs w:val="32"/>
          <w:shd w:val="clear" w:color="auto" w:fill="FFFFFF"/>
        </w:rPr>
        <w:t>не соответствует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 установленным требованиям </w:t>
      </w:r>
      <w:r w:rsidRPr="008F74A2">
        <w:rPr>
          <w:rFonts w:ascii="Times New Roman" w:hAnsi="Times New Roman"/>
          <w:b/>
          <w:sz w:val="28"/>
          <w:szCs w:val="32"/>
          <w:shd w:val="clear" w:color="auto" w:fill="FFFFFF"/>
        </w:rPr>
        <w:t>по показателям безопасности и маркировке</w:t>
      </w:r>
      <w:r>
        <w:rPr>
          <w:rFonts w:ascii="Times New Roman" w:hAnsi="Times New Roman"/>
          <w:sz w:val="28"/>
          <w:szCs w:val="32"/>
          <w:shd w:val="clear" w:color="auto" w:fill="FFFFFF"/>
        </w:rPr>
        <w:t>.</w:t>
      </w:r>
    </w:p>
    <w:p w:rsidR="0033487B" w:rsidRDefault="0033487B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8F74A2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Джем малиновый, упакованный в ведро с крышкой из полимерного материала</w:t>
      </w:r>
      <w:r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масса нетто 15 кг, дата изготовления 12.11.2020, срок годности 9 месяцев; </w:t>
      </w:r>
      <w:r w:rsidRPr="008F74A2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джем абрикосовый, упакованный в ведро с крышкой из полимерного материала</w:t>
      </w:r>
      <w:r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масса нетто 15 кг, дата изготовления 11.11.2020, 12.11.2020,13.11.2020, срок годности 9 месяцев; </w:t>
      </w:r>
      <w:r w:rsidRPr="008F74A2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джем вишневый, упакованный в ведро с крышкой из полимерного материала</w:t>
      </w:r>
      <w:r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масса нетто 15 кг, дата изготовления 12.11.2020, 13.11.2020, срок годности 9 месяцев; изготовитель: ООО «Аверс Тверь», Российская Федерация, Тверская обл., г. Торжок (поставщик в Республику Беларусь: ИООО «Лейпурин») -  </w:t>
      </w:r>
      <w:r w:rsidRPr="008F74A2">
        <w:rPr>
          <w:rFonts w:ascii="Times New Roman" w:hAnsi="Times New Roman"/>
          <w:b/>
          <w:sz w:val="28"/>
          <w:szCs w:val="32"/>
          <w:shd w:val="clear" w:color="auto" w:fill="FFFFFF"/>
        </w:rPr>
        <w:t>не соответствует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установленным требованиям </w:t>
      </w:r>
      <w:r w:rsidRPr="008F74A2">
        <w:rPr>
          <w:rFonts w:ascii="Times New Roman" w:hAnsi="Times New Roman"/>
          <w:b/>
          <w:sz w:val="28"/>
          <w:szCs w:val="32"/>
          <w:shd w:val="clear" w:color="auto" w:fill="FFFFFF"/>
        </w:rPr>
        <w:t>по показателям безопасности.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</w:p>
    <w:p w:rsidR="0033487B" w:rsidRDefault="0033487B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462778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Сахарный сироп, прозрачный, ароматизированный «Тархун» с маркировкой «Империя джемов»,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в стеклянной банке, масса нетто 920г, объем 0,7 л, изготовлено 17.03.2020, годен до 17.03.2021, изготовитель: ООО «Империя Джемов», Российская Федерация, Московская обл., г Раменское (поставщик в Республику Беларусь: общество с ограниченной ответственностью «Тройка-2003», г.Могилев) – </w:t>
      </w:r>
      <w:r w:rsidRPr="00462778">
        <w:rPr>
          <w:rFonts w:ascii="Times New Roman" w:hAnsi="Times New Roman"/>
          <w:sz w:val="28"/>
          <w:szCs w:val="32"/>
          <w:shd w:val="clear" w:color="auto" w:fill="FFFFFF"/>
        </w:rPr>
        <w:t>не соответствует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установленным требованиям </w:t>
      </w:r>
      <w:r w:rsidRPr="00462778">
        <w:rPr>
          <w:rFonts w:ascii="Times New Roman" w:hAnsi="Times New Roman"/>
          <w:b/>
          <w:sz w:val="28"/>
          <w:szCs w:val="32"/>
          <w:shd w:val="clear" w:color="auto" w:fill="FFFFFF"/>
        </w:rPr>
        <w:t>по показателям безопасности и маркировке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в части предоставления достоверной информации с составе продукта и отсутствию предупреждающей надписи о наличии красителей, влияющих на активность и внимание детей. </w:t>
      </w:r>
    </w:p>
    <w:p w:rsidR="0033487B" w:rsidRDefault="0033487B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462778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Консервы. Икра из обжаренных кабачков высшего сорта стерилизованная торговой марки «Дядя Ваня»,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масса нетто 460 г, дата изготовления 24.07.2019, срок годности 3 года, изготовитель: ООО «Консервное предприятие Русское поле – Албаши», Российская Федерация, Краснодарский край, Каневской р-н, станица Новоминская (поставщик на территорию Республики Беларусь: общество с ограниченной ответственность: «УОЛЛ-СТРИТ») – </w:t>
      </w:r>
      <w:r w:rsidRPr="00462778">
        <w:rPr>
          <w:rFonts w:ascii="Times New Roman" w:hAnsi="Times New Roman"/>
          <w:b/>
          <w:sz w:val="28"/>
          <w:szCs w:val="32"/>
          <w:shd w:val="clear" w:color="auto" w:fill="FFFFFF"/>
        </w:rPr>
        <w:t>не соответствует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установленным требованиям </w:t>
      </w:r>
      <w:r w:rsidRPr="00462778">
        <w:rPr>
          <w:rFonts w:ascii="Times New Roman" w:hAnsi="Times New Roman"/>
          <w:b/>
          <w:sz w:val="28"/>
          <w:szCs w:val="32"/>
          <w:shd w:val="clear" w:color="auto" w:fill="FFFFFF"/>
        </w:rPr>
        <w:t>по  показателям безопасности.</w:t>
      </w:r>
    </w:p>
    <w:p w:rsidR="0033487B" w:rsidRPr="00A62F97" w:rsidRDefault="0033487B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462778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Восточные сладости типа мягких конфет «Нуга Мандарин»,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упакованные в картонный короб и пленку из полимерного материала, масса нетто 2,0 кг, дата изготовления 15.10.2020, срок годности 6 месяцев, изготовитель: ООО «Нимет», Российская Федерация, г.Астрахань (поставщик на территорию Республики Беларусь: общество с ограниченной ответственностью «Тройка-2003», г.Могилев) – </w:t>
      </w:r>
      <w:r w:rsidRPr="00462778">
        <w:rPr>
          <w:rFonts w:ascii="Times New Roman" w:hAnsi="Times New Roman"/>
          <w:b/>
          <w:sz w:val="28"/>
          <w:szCs w:val="32"/>
          <w:shd w:val="clear" w:color="auto" w:fill="FFFFFF"/>
        </w:rPr>
        <w:t>не соответствует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 установленным требованиям </w:t>
      </w:r>
      <w:r w:rsidRPr="003C0725">
        <w:rPr>
          <w:rFonts w:ascii="Times New Roman" w:hAnsi="Times New Roman"/>
          <w:b/>
          <w:sz w:val="28"/>
          <w:szCs w:val="32"/>
          <w:shd w:val="clear" w:color="auto" w:fill="FFFFFF"/>
        </w:rPr>
        <w:t>по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Pr="003C0725">
        <w:rPr>
          <w:rFonts w:ascii="Times New Roman" w:hAnsi="Times New Roman"/>
          <w:b/>
          <w:sz w:val="28"/>
          <w:szCs w:val="32"/>
          <w:shd w:val="clear" w:color="auto" w:fill="FFFFFF"/>
        </w:rPr>
        <w:t>маркировке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в части предоставления достоверной информации о составе продукта и отсутствию предупреждающей надписи о наличии красителя, влияющего на активность и внимание детей.  </w:t>
      </w:r>
    </w:p>
    <w:p w:rsidR="0033487B" w:rsidRPr="00DB79FC" w:rsidRDefault="0033487B" w:rsidP="000A7DB7">
      <w:pPr>
        <w:spacing w:after="0" w:line="240" w:lineRule="auto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33487B" w:rsidRPr="00DB104C" w:rsidRDefault="0033487B" w:rsidP="00B6339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Уважаемые покупатели! </w:t>
      </w:r>
    </w:p>
    <w:p w:rsidR="0033487B" w:rsidRPr="00DB104C" w:rsidRDefault="0033487B" w:rsidP="00B6339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обращайте внимание на соблюдение условий её хранения и реализации! 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33487B" w:rsidRPr="00B63398" w:rsidRDefault="0033487B">
      <w:pPr>
        <w:rPr>
          <w:sz w:val="20"/>
        </w:rPr>
      </w:pPr>
    </w:p>
    <w:sectPr w:rsidR="0033487B" w:rsidRPr="00B63398" w:rsidSect="00B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4264"/>
    <w:rsid w:val="001243E5"/>
    <w:rsid w:val="0012440C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F01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BA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97"/>
    <w:rsid w:val="001E78B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667"/>
    <w:rsid w:val="005E7A46"/>
    <w:rsid w:val="005E7A99"/>
    <w:rsid w:val="005E7C65"/>
    <w:rsid w:val="005E7CE4"/>
    <w:rsid w:val="005E7DDD"/>
    <w:rsid w:val="005E7E60"/>
    <w:rsid w:val="005E7F8F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B"/>
    <w:rsid w:val="006D01F6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83"/>
    <w:rsid w:val="00B66C40"/>
    <w:rsid w:val="00B66CCF"/>
    <w:rsid w:val="00B66EA4"/>
    <w:rsid w:val="00B67042"/>
    <w:rsid w:val="00B6735A"/>
    <w:rsid w:val="00B67AB1"/>
    <w:rsid w:val="00B67C45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234"/>
    <w:rsid w:val="00CD04B4"/>
    <w:rsid w:val="00CD05B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6">
    <w:name w:val="Font Style66"/>
    <w:basedOn w:val="DefaultParagraphFont"/>
    <w:uiPriority w:val="99"/>
    <w:rsid w:val="00B633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722</TotalTime>
  <Pages>2</Pages>
  <Words>531</Words>
  <Characters>3027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2020-11-16T05:00:00Z</dcterms:created>
  <dcterms:modified xsi:type="dcterms:W3CDTF">2021-01-18T09:10:00Z</dcterms:modified>
</cp:coreProperties>
</file>