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B" w:rsidRPr="000447DF" w:rsidRDefault="0033487B" w:rsidP="000A7DB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447DF">
        <w:rPr>
          <w:rFonts w:ascii="Times New Roman" w:hAnsi="Times New Roman"/>
          <w:b/>
          <w:sz w:val="32"/>
          <w:szCs w:val="28"/>
        </w:rPr>
        <w:t>О выявлении нестандартной продукции</w:t>
      </w: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487B" w:rsidRPr="00C54E5F" w:rsidRDefault="0033487B" w:rsidP="00C5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E5F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C54E5F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C54E5F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C54E5F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C54E5F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1C61A3" w:rsidRPr="00C54E5F" w:rsidRDefault="0033487B" w:rsidP="00C54E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4E5F">
        <w:rPr>
          <w:rFonts w:ascii="Times New Roman" w:hAnsi="Times New Roman"/>
          <w:sz w:val="28"/>
          <w:szCs w:val="28"/>
        </w:rPr>
        <w:t>По результатам лабораторных испытаний выявлена пищевая продукция, несоответствующая</w:t>
      </w:r>
      <w:r w:rsidR="000447DF" w:rsidRPr="00C54E5F">
        <w:rPr>
          <w:rFonts w:ascii="Times New Roman" w:hAnsi="Times New Roman"/>
          <w:sz w:val="28"/>
          <w:szCs w:val="28"/>
        </w:rPr>
        <w:t xml:space="preserve"> требованиям </w:t>
      </w:r>
      <w:r w:rsidRPr="00C54E5F">
        <w:rPr>
          <w:rFonts w:ascii="Times New Roman" w:hAnsi="Times New Roman"/>
          <w:sz w:val="28"/>
          <w:szCs w:val="28"/>
        </w:rPr>
        <w:t xml:space="preserve"> </w:t>
      </w:r>
      <w:r w:rsidRPr="00C54E5F">
        <w:rPr>
          <w:rFonts w:ascii="Times New Roman" w:hAnsi="Times New Roman"/>
          <w:sz w:val="28"/>
          <w:szCs w:val="28"/>
          <w:shd w:val="clear" w:color="auto" w:fill="FFFFFF"/>
        </w:rPr>
        <w:t xml:space="preserve">санитарно-эпидемиологическим </w:t>
      </w:r>
      <w:r w:rsidR="000447DF" w:rsidRPr="00C54E5F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C54E5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363519" w:rsidRDefault="00A137AF" w:rsidP="00C54E5F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Style w:val="FontStyle17"/>
          <w:b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         </w:t>
      </w:r>
      <w:r w:rsidRPr="00A137AF">
        <w:rPr>
          <w:rFonts w:ascii="Times New Roman" w:hAnsi="Times New Roman"/>
          <w:b/>
          <w:bCs/>
          <w:spacing w:val="-6"/>
          <w:sz w:val="28"/>
          <w:szCs w:val="28"/>
        </w:rPr>
        <w:t>Полуфабрикат перец фаршированный замороженный</w:t>
      </w:r>
      <w:r w:rsidRPr="00A137AF">
        <w:rPr>
          <w:rFonts w:ascii="Times New Roman" w:hAnsi="Times New Roman"/>
          <w:bCs/>
          <w:spacing w:val="-6"/>
          <w:sz w:val="28"/>
          <w:szCs w:val="28"/>
        </w:rPr>
        <w:t xml:space="preserve">, в картонной коробке с полимерным вкладышем, масса нетто 5 кг, дата изготовления 19.12.2020, срок годности 6 месяцев, штрих-код 4820115244740. </w:t>
      </w:r>
      <w:r w:rsidRPr="00A137AF">
        <w:rPr>
          <w:rFonts w:ascii="Times New Roman" w:hAnsi="Times New Roman"/>
          <w:sz w:val="28"/>
          <w:szCs w:val="28"/>
        </w:rPr>
        <w:t>Изготовитель: ООО ПЗП «</w:t>
      </w:r>
      <w:proofErr w:type="spellStart"/>
      <w:r w:rsidRPr="00A137AF">
        <w:rPr>
          <w:rFonts w:ascii="Times New Roman" w:hAnsi="Times New Roman"/>
          <w:sz w:val="28"/>
          <w:szCs w:val="28"/>
        </w:rPr>
        <w:t>Элика</w:t>
      </w:r>
      <w:proofErr w:type="spellEnd"/>
      <w:r w:rsidRPr="00A137AF">
        <w:rPr>
          <w:rFonts w:ascii="Times New Roman" w:hAnsi="Times New Roman"/>
          <w:sz w:val="28"/>
          <w:szCs w:val="28"/>
        </w:rPr>
        <w:t xml:space="preserve">», Украина, Николаевская область, </w:t>
      </w:r>
      <w:proofErr w:type="spellStart"/>
      <w:r w:rsidRPr="00A137AF">
        <w:rPr>
          <w:rFonts w:ascii="Times New Roman" w:hAnsi="Times New Roman"/>
          <w:sz w:val="28"/>
          <w:szCs w:val="28"/>
        </w:rPr>
        <w:t>Витовский</w:t>
      </w:r>
      <w:proofErr w:type="spellEnd"/>
      <w:r w:rsidRPr="00A137AF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A137AF">
        <w:rPr>
          <w:rFonts w:ascii="Times New Roman" w:hAnsi="Times New Roman"/>
          <w:sz w:val="28"/>
          <w:szCs w:val="28"/>
        </w:rPr>
        <w:t>Котлярево</w:t>
      </w:r>
      <w:proofErr w:type="spellEnd"/>
      <w:r w:rsidRPr="00A137AF">
        <w:rPr>
          <w:rFonts w:ascii="Times New Roman" w:hAnsi="Times New Roman"/>
          <w:sz w:val="28"/>
          <w:szCs w:val="28"/>
        </w:rPr>
        <w:t xml:space="preserve">, ул. Комарова, 62, 57260, поставщик: ООО «ЮГФУД», Украина, Одесская область, Одесса, 19 км </w:t>
      </w:r>
      <w:proofErr w:type="spellStart"/>
      <w:r w:rsidRPr="00A137AF">
        <w:rPr>
          <w:rFonts w:ascii="Times New Roman" w:hAnsi="Times New Roman"/>
          <w:sz w:val="28"/>
          <w:szCs w:val="28"/>
        </w:rPr>
        <w:t>Старокиевской</w:t>
      </w:r>
      <w:proofErr w:type="spellEnd"/>
      <w:r w:rsidRPr="00A137AF">
        <w:rPr>
          <w:rFonts w:ascii="Times New Roman" w:hAnsi="Times New Roman"/>
          <w:sz w:val="28"/>
          <w:szCs w:val="28"/>
        </w:rPr>
        <w:t xml:space="preserve"> дороги, 65025, импортер в Республику Беларусь: СП «</w:t>
      </w:r>
      <w:proofErr w:type="spellStart"/>
      <w:r w:rsidRPr="00A137AF">
        <w:rPr>
          <w:rFonts w:ascii="Times New Roman" w:hAnsi="Times New Roman"/>
          <w:sz w:val="28"/>
          <w:szCs w:val="28"/>
        </w:rPr>
        <w:t>СантаИмпэксБрест</w:t>
      </w:r>
      <w:proofErr w:type="spellEnd"/>
      <w:r w:rsidRPr="00A137AF">
        <w:rPr>
          <w:rFonts w:ascii="Times New Roman" w:hAnsi="Times New Roman"/>
          <w:sz w:val="28"/>
          <w:szCs w:val="28"/>
        </w:rPr>
        <w:t xml:space="preserve">» ООО, Республика Беларусь, 224004, г. Брест, ул. Катин Бор, 106а, тел. 80162299110, факс 80162299119. Не соответствует требованиям </w:t>
      </w:r>
      <w:r w:rsidRPr="00A137AF">
        <w:rPr>
          <w:rStyle w:val="FontStyle17"/>
        </w:rPr>
        <w:t xml:space="preserve">Санитарных норм и правил «Требования к продовольственному сырью и пищевым продуктам», Гигиенического норматива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Республики Беларусь 21.06.2013 № 52, </w:t>
      </w:r>
      <w:proofErr w:type="gramStart"/>
      <w:r w:rsidRPr="00A137AF">
        <w:rPr>
          <w:rStyle w:val="FontStyle17"/>
        </w:rPr>
        <w:t>ТР</w:t>
      </w:r>
      <w:proofErr w:type="gramEnd"/>
      <w:r w:rsidRPr="00A137AF">
        <w:rPr>
          <w:rStyle w:val="FontStyle17"/>
        </w:rPr>
        <w:t xml:space="preserve"> ТС 021/2011 «О безопасности пищевой продукции», утв. решением Комиссии Таможенного союза от 09.12.2011 № 880, по </w:t>
      </w:r>
      <w:r w:rsidRPr="00A137AF">
        <w:rPr>
          <w:rStyle w:val="FontStyle17"/>
          <w:b/>
        </w:rPr>
        <w:t>микробиологическому показателю</w:t>
      </w:r>
      <w:r w:rsidRPr="00A137AF">
        <w:rPr>
          <w:rStyle w:val="FontStyle17"/>
        </w:rPr>
        <w:t xml:space="preserve"> – </w:t>
      </w:r>
      <w:r w:rsidRPr="00A137AF">
        <w:rPr>
          <w:rStyle w:val="FontStyle17"/>
          <w:b/>
        </w:rPr>
        <w:t>в 0,0001 г продукта обнаружены БГКП.</w:t>
      </w:r>
    </w:p>
    <w:p w:rsidR="00FA2578" w:rsidRPr="00AE0F07" w:rsidRDefault="00FA2578" w:rsidP="00C54E5F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Style w:val="FontStyle17"/>
          <w:b/>
        </w:rPr>
      </w:pPr>
      <w:r w:rsidRPr="00AE0F07">
        <w:rPr>
          <w:rStyle w:val="FontStyle17"/>
          <w:b/>
        </w:rPr>
        <w:t xml:space="preserve">     </w:t>
      </w:r>
      <w:r w:rsidRPr="00AE0F07">
        <w:rPr>
          <w:rFonts w:ascii="Times New Roman" w:hAnsi="Times New Roman"/>
          <w:b/>
          <w:bCs/>
          <w:spacing w:val="-6"/>
          <w:sz w:val="28"/>
          <w:szCs w:val="28"/>
        </w:rPr>
        <w:t xml:space="preserve">Свекла столовая свежая, </w:t>
      </w:r>
      <w:r w:rsidRPr="00AE0F07">
        <w:rPr>
          <w:rFonts w:ascii="Times New Roman" w:hAnsi="Times New Roman"/>
          <w:bCs/>
          <w:spacing w:val="-6"/>
          <w:sz w:val="28"/>
          <w:szCs w:val="28"/>
        </w:rPr>
        <w:t>дата сбора – август 2020, дата упаковки 18.02.2021, срок годности 180 суток, условия хранения от 0</w:t>
      </w:r>
      <w:r w:rsidRPr="00AE0F07">
        <w:rPr>
          <w:rFonts w:ascii="Times New Roman" w:hAnsi="Times New Roman"/>
          <w:bCs/>
          <w:spacing w:val="-6"/>
          <w:sz w:val="28"/>
          <w:szCs w:val="28"/>
          <w:vertAlign w:val="superscript"/>
        </w:rPr>
        <w:t>0</w:t>
      </w:r>
      <w:r w:rsidRPr="00AE0F07">
        <w:rPr>
          <w:rFonts w:ascii="Times New Roman" w:hAnsi="Times New Roman"/>
          <w:bCs/>
          <w:spacing w:val="-6"/>
          <w:sz w:val="28"/>
          <w:szCs w:val="28"/>
        </w:rPr>
        <w:t>С до +1</w:t>
      </w:r>
      <w:r w:rsidRPr="00AE0F07">
        <w:rPr>
          <w:rFonts w:ascii="Times New Roman" w:hAnsi="Times New Roman"/>
          <w:bCs/>
          <w:spacing w:val="-6"/>
          <w:sz w:val="28"/>
          <w:szCs w:val="28"/>
          <w:vertAlign w:val="superscript"/>
        </w:rPr>
        <w:t>0</w:t>
      </w:r>
      <w:r w:rsidRPr="00AE0F07">
        <w:rPr>
          <w:rFonts w:ascii="Times New Roman" w:hAnsi="Times New Roman"/>
          <w:bCs/>
          <w:spacing w:val="-6"/>
          <w:sz w:val="28"/>
          <w:szCs w:val="28"/>
        </w:rPr>
        <w:t xml:space="preserve">С. </w:t>
      </w:r>
      <w:r w:rsidRPr="00AE0F07">
        <w:rPr>
          <w:rFonts w:ascii="Times New Roman" w:hAnsi="Times New Roman"/>
          <w:sz w:val="28"/>
          <w:szCs w:val="28"/>
        </w:rPr>
        <w:t>Изготовитель (заготовитель)/продавец: ООО «</w:t>
      </w:r>
      <w:proofErr w:type="spellStart"/>
      <w:r w:rsidRPr="00AE0F07">
        <w:rPr>
          <w:rFonts w:ascii="Times New Roman" w:hAnsi="Times New Roman"/>
          <w:sz w:val="28"/>
          <w:szCs w:val="28"/>
        </w:rPr>
        <w:t>Фрутлинкс</w:t>
      </w:r>
      <w:proofErr w:type="spellEnd"/>
      <w:r w:rsidRPr="00AE0F07">
        <w:rPr>
          <w:rFonts w:ascii="Times New Roman" w:hAnsi="Times New Roman"/>
          <w:sz w:val="28"/>
          <w:szCs w:val="28"/>
        </w:rPr>
        <w:t xml:space="preserve">», Республика Беларусь, 220012, г. Минск, ул. К.Чорного, 5а, офис 13а. Не соответствует требованиям </w:t>
      </w:r>
      <w:r w:rsidRPr="00AE0F07">
        <w:rPr>
          <w:rStyle w:val="FontStyle17"/>
        </w:rPr>
        <w:t xml:space="preserve">Санитарных норм и правил «Требования к продовольственному сырью и пищевым продуктам», Гигиенического норматива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Республики Беларусь 21.06.2013 № 52, </w:t>
      </w:r>
      <w:proofErr w:type="gramStart"/>
      <w:r w:rsidRPr="00AE0F07">
        <w:rPr>
          <w:rStyle w:val="FontStyle17"/>
        </w:rPr>
        <w:t>ТР</w:t>
      </w:r>
      <w:proofErr w:type="gramEnd"/>
      <w:r w:rsidRPr="00AE0F07">
        <w:rPr>
          <w:rStyle w:val="FontStyle17"/>
        </w:rPr>
        <w:t xml:space="preserve"> ТС 021/2011 «О безопасности пищевой продукции», утв. решением Комиссии Таможенного союза от 09.12.2011 № 880, по </w:t>
      </w:r>
      <w:r w:rsidRPr="00AE0F07">
        <w:rPr>
          <w:rStyle w:val="FontStyle17"/>
          <w:b/>
        </w:rPr>
        <w:t>содержанию нитратов</w:t>
      </w:r>
      <w:r w:rsidRPr="00AE0F07">
        <w:rPr>
          <w:rStyle w:val="FontStyle17"/>
        </w:rPr>
        <w:t xml:space="preserve"> –</w:t>
      </w:r>
      <w:r w:rsidRPr="00AE0F07">
        <w:rPr>
          <w:rStyle w:val="FontStyle17"/>
          <w:b/>
        </w:rPr>
        <w:t>обнаружены нитраты в количестве 2300 мг/</w:t>
      </w:r>
      <w:proofErr w:type="gramStart"/>
      <w:r w:rsidRPr="00AE0F07">
        <w:rPr>
          <w:rStyle w:val="FontStyle17"/>
          <w:b/>
        </w:rPr>
        <w:t>кг</w:t>
      </w:r>
      <w:proofErr w:type="gramEnd"/>
      <w:r w:rsidRPr="00AE0F07">
        <w:rPr>
          <w:rStyle w:val="FontStyle17"/>
          <w:b/>
        </w:rPr>
        <w:t xml:space="preserve"> при норме 1400 мг/кг.</w:t>
      </w:r>
    </w:p>
    <w:p w:rsidR="00AE0F07" w:rsidRPr="00AE0F07" w:rsidRDefault="00AE0F07" w:rsidP="00C54E5F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28"/>
        </w:rPr>
      </w:pPr>
      <w:r w:rsidRPr="00AE0F07">
        <w:rPr>
          <w:rStyle w:val="FontStyle17"/>
          <w:b/>
        </w:rPr>
        <w:t xml:space="preserve">     </w:t>
      </w:r>
      <w:r w:rsidRPr="00AE0F07">
        <w:rPr>
          <w:rFonts w:ascii="Times New Roman" w:hAnsi="Times New Roman"/>
          <w:b/>
          <w:sz w:val="28"/>
          <w:szCs w:val="28"/>
        </w:rPr>
        <w:t xml:space="preserve">Арахис в хрустящей корочке со вкусом бекона т.м. «Южная </w:t>
      </w:r>
      <w:proofErr w:type="spellStart"/>
      <w:r w:rsidRPr="00AE0F07">
        <w:rPr>
          <w:rFonts w:ascii="Times New Roman" w:hAnsi="Times New Roman"/>
          <w:b/>
          <w:sz w:val="28"/>
          <w:szCs w:val="28"/>
        </w:rPr>
        <w:t>снековая</w:t>
      </w:r>
      <w:proofErr w:type="spellEnd"/>
      <w:r w:rsidRPr="00AE0F07">
        <w:rPr>
          <w:rFonts w:ascii="Times New Roman" w:hAnsi="Times New Roman"/>
          <w:b/>
          <w:sz w:val="28"/>
          <w:szCs w:val="28"/>
        </w:rPr>
        <w:t xml:space="preserve"> компания»,</w:t>
      </w:r>
      <w:r w:rsidRPr="00AE0F07">
        <w:rPr>
          <w:rFonts w:ascii="Times New Roman" w:hAnsi="Times New Roman"/>
          <w:sz w:val="28"/>
          <w:szCs w:val="28"/>
        </w:rPr>
        <w:t xml:space="preserve"> </w:t>
      </w:r>
      <w:r w:rsidRPr="00AE0F07">
        <w:rPr>
          <w:rFonts w:ascii="Times New Roman" w:hAnsi="Times New Roman"/>
          <w:bCs/>
          <w:spacing w:val="-6"/>
          <w:sz w:val="28"/>
          <w:szCs w:val="28"/>
        </w:rPr>
        <w:t xml:space="preserve">штрих-код 4607186150107, ТУ 10.39.23-002-06289042-2017, дата изготовления 23.11.2020, срок годности до 23.07.2021. </w:t>
      </w:r>
      <w:r w:rsidRPr="00AE0F07">
        <w:rPr>
          <w:rFonts w:ascii="Times New Roman" w:hAnsi="Times New Roman"/>
          <w:sz w:val="28"/>
          <w:szCs w:val="28"/>
        </w:rPr>
        <w:t xml:space="preserve">Изготовитель: ООО «ЮСК», 350075, Россия, </w:t>
      </w:r>
      <w:proofErr w:type="gramStart"/>
      <w:r w:rsidRPr="00AE0F07">
        <w:rPr>
          <w:rFonts w:ascii="Times New Roman" w:hAnsi="Times New Roman"/>
          <w:sz w:val="28"/>
          <w:szCs w:val="28"/>
        </w:rPr>
        <w:t>г</w:t>
      </w:r>
      <w:proofErr w:type="gramEnd"/>
      <w:r w:rsidRPr="00AE0F07">
        <w:rPr>
          <w:rFonts w:ascii="Times New Roman" w:hAnsi="Times New Roman"/>
          <w:sz w:val="28"/>
          <w:szCs w:val="28"/>
        </w:rPr>
        <w:t xml:space="preserve">. Краснодар, ул. им. Стасова, дом 178, </w:t>
      </w:r>
      <w:proofErr w:type="spellStart"/>
      <w:r w:rsidRPr="00AE0F07">
        <w:rPr>
          <w:rFonts w:ascii="Times New Roman" w:hAnsi="Times New Roman"/>
          <w:sz w:val="28"/>
          <w:szCs w:val="28"/>
        </w:rPr>
        <w:t>пом</w:t>
      </w:r>
      <w:proofErr w:type="spellEnd"/>
      <w:r w:rsidRPr="00AE0F07">
        <w:rPr>
          <w:rFonts w:ascii="Times New Roman" w:hAnsi="Times New Roman"/>
          <w:sz w:val="28"/>
          <w:szCs w:val="28"/>
        </w:rPr>
        <w:t xml:space="preserve">. 209; импортер в РБ: </w:t>
      </w:r>
      <w:r w:rsidRPr="00AE0F07">
        <w:rPr>
          <w:rFonts w:ascii="Times New Roman" w:hAnsi="Times New Roman"/>
          <w:snapToGrid w:val="0"/>
          <w:sz w:val="28"/>
          <w:szCs w:val="28"/>
        </w:rPr>
        <w:t>ООО «</w:t>
      </w:r>
      <w:proofErr w:type="spellStart"/>
      <w:r w:rsidRPr="00AE0F07">
        <w:rPr>
          <w:rFonts w:ascii="Times New Roman" w:hAnsi="Times New Roman"/>
          <w:snapToGrid w:val="0"/>
          <w:sz w:val="28"/>
          <w:szCs w:val="28"/>
        </w:rPr>
        <w:t>ВедаПром</w:t>
      </w:r>
      <w:proofErr w:type="spellEnd"/>
      <w:r w:rsidRPr="00AE0F07">
        <w:rPr>
          <w:rFonts w:ascii="Times New Roman" w:hAnsi="Times New Roman"/>
          <w:snapToGrid w:val="0"/>
          <w:sz w:val="28"/>
          <w:szCs w:val="28"/>
        </w:rPr>
        <w:t xml:space="preserve">», 222357, РБ, Минская область, </w:t>
      </w:r>
      <w:proofErr w:type="spellStart"/>
      <w:r w:rsidRPr="00AE0F07">
        <w:rPr>
          <w:rFonts w:ascii="Times New Roman" w:hAnsi="Times New Roman"/>
          <w:snapToGrid w:val="0"/>
          <w:sz w:val="28"/>
          <w:szCs w:val="28"/>
        </w:rPr>
        <w:lastRenderedPageBreak/>
        <w:t>Воложинский</w:t>
      </w:r>
      <w:proofErr w:type="spellEnd"/>
      <w:r w:rsidRPr="00AE0F07">
        <w:rPr>
          <w:rFonts w:ascii="Times New Roman" w:hAnsi="Times New Roman"/>
          <w:snapToGrid w:val="0"/>
          <w:sz w:val="28"/>
          <w:szCs w:val="28"/>
        </w:rPr>
        <w:t xml:space="preserve"> район, </w:t>
      </w:r>
      <w:proofErr w:type="gramStart"/>
      <w:r w:rsidRPr="00AE0F07">
        <w:rPr>
          <w:rFonts w:ascii="Times New Roman" w:hAnsi="Times New Roman"/>
          <w:snapToGrid w:val="0"/>
          <w:sz w:val="28"/>
          <w:szCs w:val="28"/>
        </w:rPr>
        <w:t>г</w:t>
      </w:r>
      <w:proofErr w:type="gramEnd"/>
      <w:r w:rsidRPr="00AE0F07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spellStart"/>
      <w:r w:rsidRPr="00AE0F07">
        <w:rPr>
          <w:rFonts w:ascii="Times New Roman" w:hAnsi="Times New Roman"/>
          <w:snapToGrid w:val="0"/>
          <w:sz w:val="28"/>
          <w:szCs w:val="28"/>
        </w:rPr>
        <w:t>Воложин</w:t>
      </w:r>
      <w:proofErr w:type="spellEnd"/>
      <w:r w:rsidRPr="00AE0F07">
        <w:rPr>
          <w:rFonts w:ascii="Times New Roman" w:hAnsi="Times New Roman"/>
          <w:snapToGrid w:val="0"/>
          <w:sz w:val="28"/>
          <w:szCs w:val="28"/>
        </w:rPr>
        <w:t>, ул. Набережная, д. 14, ком. 3-16.</w:t>
      </w:r>
      <w:r w:rsidRPr="00AE0F07">
        <w:rPr>
          <w:rFonts w:ascii="Times New Roman" w:hAnsi="Times New Roman"/>
          <w:sz w:val="28"/>
          <w:szCs w:val="28"/>
        </w:rPr>
        <w:t xml:space="preserve"> Не соответствует требованиям </w:t>
      </w:r>
      <w:proofErr w:type="gramStart"/>
      <w:r w:rsidRPr="00AE0F07">
        <w:rPr>
          <w:rFonts w:ascii="Times New Roman" w:hAnsi="Times New Roman"/>
          <w:sz w:val="28"/>
          <w:szCs w:val="28"/>
        </w:rPr>
        <w:t>ТР</w:t>
      </w:r>
      <w:proofErr w:type="gramEnd"/>
      <w:r w:rsidRPr="00AE0F07">
        <w:rPr>
          <w:rFonts w:ascii="Times New Roman" w:hAnsi="Times New Roman"/>
          <w:sz w:val="28"/>
          <w:szCs w:val="28"/>
        </w:rPr>
        <w:t xml:space="preserve"> ТС 029/2012, </w:t>
      </w:r>
      <w:proofErr w:type="spellStart"/>
      <w:r w:rsidRPr="00AE0F07">
        <w:rPr>
          <w:rFonts w:ascii="Times New Roman" w:hAnsi="Times New Roman"/>
          <w:sz w:val="28"/>
          <w:szCs w:val="28"/>
        </w:rPr>
        <w:t>СНиП</w:t>
      </w:r>
      <w:proofErr w:type="spellEnd"/>
      <w:r w:rsidRPr="00AE0F07">
        <w:rPr>
          <w:rFonts w:ascii="Times New Roman" w:hAnsi="Times New Roman"/>
          <w:sz w:val="28"/>
          <w:szCs w:val="28"/>
        </w:rPr>
        <w:t xml:space="preserve"> и ГН от 12.12.2012 № 195 по содержанию </w:t>
      </w:r>
      <w:r w:rsidRPr="00AE0F07">
        <w:rPr>
          <w:rFonts w:ascii="Times New Roman" w:hAnsi="Times New Roman"/>
          <w:b/>
          <w:sz w:val="28"/>
          <w:szCs w:val="28"/>
        </w:rPr>
        <w:t>красителя «солнечный закат» (</w:t>
      </w:r>
      <w:r w:rsidRPr="00AE0F07">
        <w:rPr>
          <w:rFonts w:ascii="Times New Roman" w:hAnsi="Times New Roman"/>
          <w:b/>
          <w:sz w:val="28"/>
          <w:szCs w:val="28"/>
          <w:lang w:val="en-US"/>
        </w:rPr>
        <w:t>FCF</w:t>
      </w:r>
      <w:r w:rsidRPr="00AE0F07">
        <w:rPr>
          <w:rFonts w:ascii="Times New Roman" w:hAnsi="Times New Roman"/>
          <w:b/>
          <w:sz w:val="28"/>
          <w:szCs w:val="28"/>
        </w:rPr>
        <w:t xml:space="preserve"> Е110) </w:t>
      </w:r>
      <w:r w:rsidRPr="00AE0F07">
        <w:rPr>
          <w:rFonts w:ascii="Times New Roman" w:hAnsi="Times New Roman"/>
          <w:sz w:val="28"/>
          <w:szCs w:val="28"/>
        </w:rPr>
        <w:t xml:space="preserve">– фактическое содержание составило 598,7 </w:t>
      </w:r>
      <w:proofErr w:type="spellStart"/>
      <w:r w:rsidRPr="00AE0F07">
        <w:rPr>
          <w:rFonts w:ascii="Times New Roman" w:hAnsi="Times New Roman"/>
          <w:sz w:val="28"/>
          <w:szCs w:val="28"/>
        </w:rPr>
        <w:t>мк</w:t>
      </w:r>
      <w:proofErr w:type="spellEnd"/>
      <w:r w:rsidRPr="00AE0F07">
        <w:rPr>
          <w:rFonts w:ascii="Times New Roman" w:hAnsi="Times New Roman"/>
          <w:sz w:val="28"/>
          <w:szCs w:val="28"/>
        </w:rPr>
        <w:t xml:space="preserve">/кг при норме не более 100 </w:t>
      </w:r>
      <w:proofErr w:type="spellStart"/>
      <w:r w:rsidRPr="00AE0F07">
        <w:rPr>
          <w:rFonts w:ascii="Times New Roman" w:hAnsi="Times New Roman"/>
          <w:sz w:val="28"/>
          <w:szCs w:val="28"/>
        </w:rPr>
        <w:t>мк</w:t>
      </w:r>
      <w:proofErr w:type="spellEnd"/>
      <w:r w:rsidRPr="00AE0F07">
        <w:rPr>
          <w:rFonts w:ascii="Times New Roman" w:hAnsi="Times New Roman"/>
          <w:sz w:val="28"/>
          <w:szCs w:val="28"/>
        </w:rPr>
        <w:t>/кг.</w:t>
      </w:r>
    </w:p>
    <w:p w:rsidR="00363519" w:rsidRPr="00C54E5F" w:rsidRDefault="00363519" w:rsidP="00E70BAA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sz w:val="28"/>
          <w:szCs w:val="32"/>
        </w:rPr>
      </w:pPr>
    </w:p>
    <w:p w:rsidR="0033487B" w:rsidRPr="00C54E5F" w:rsidRDefault="0033487B" w:rsidP="005B53CD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C54E5F">
        <w:rPr>
          <w:rFonts w:ascii="Times New Roman" w:hAnsi="Times New Roman"/>
          <w:b/>
          <w:i/>
          <w:sz w:val="28"/>
          <w:szCs w:val="32"/>
        </w:rPr>
        <w:t>Уважаемые покупатели!</w:t>
      </w:r>
    </w:p>
    <w:p w:rsidR="0033487B" w:rsidRPr="00C54E5F" w:rsidRDefault="0033487B" w:rsidP="005B53C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C54E5F">
        <w:rPr>
          <w:rFonts w:ascii="Times New Roman" w:hAnsi="Times New Roman"/>
          <w:b/>
          <w:i/>
          <w:sz w:val="28"/>
          <w:szCs w:val="32"/>
        </w:rPr>
        <w:t>При покупке пищевой продукции</w:t>
      </w:r>
      <w:r w:rsidR="000D66BE">
        <w:rPr>
          <w:rFonts w:ascii="Times New Roman" w:hAnsi="Times New Roman"/>
          <w:b/>
          <w:i/>
          <w:sz w:val="28"/>
          <w:szCs w:val="32"/>
        </w:rPr>
        <w:t xml:space="preserve"> внимательно читайте информацию, указанную на этикетке. </w:t>
      </w:r>
      <w:r w:rsidRPr="00C54E5F">
        <w:rPr>
          <w:rFonts w:ascii="Times New Roman" w:hAnsi="Times New Roman"/>
          <w:i/>
          <w:sz w:val="28"/>
          <w:szCs w:val="32"/>
        </w:rPr>
        <w:t xml:space="preserve"> </w:t>
      </w:r>
      <w:r w:rsidR="000D66BE">
        <w:rPr>
          <w:rFonts w:ascii="Times New Roman" w:hAnsi="Times New Roman"/>
          <w:b/>
          <w:i/>
          <w:sz w:val="28"/>
          <w:szCs w:val="32"/>
        </w:rPr>
        <w:t>О</w:t>
      </w:r>
      <w:r w:rsidRPr="00C54E5F">
        <w:rPr>
          <w:rFonts w:ascii="Times New Roman" w:hAnsi="Times New Roman"/>
          <w:b/>
          <w:i/>
          <w:sz w:val="28"/>
          <w:szCs w:val="32"/>
        </w:rPr>
        <w:t xml:space="preserve">бращайте внимание на соблюдение условий её хранения и реализации! </w:t>
      </w:r>
      <w:proofErr w:type="gramStart"/>
      <w:r w:rsidRPr="00C54E5F">
        <w:rPr>
          <w:rFonts w:ascii="Times New Roman" w:hAnsi="Times New Roman"/>
          <w:b/>
          <w:i/>
          <w:sz w:val="28"/>
          <w:szCs w:val="32"/>
        </w:rPr>
        <w:t>Приобретая продукцию на рынке убедитесь</w:t>
      </w:r>
      <w:proofErr w:type="gramEnd"/>
      <w:r w:rsidRPr="00C54E5F">
        <w:rPr>
          <w:rFonts w:ascii="Times New Roman" w:hAnsi="Times New Roman"/>
          <w:b/>
          <w:i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33487B" w:rsidRPr="00C54E5F" w:rsidRDefault="0033487B" w:rsidP="005B53CD">
      <w:pPr>
        <w:jc w:val="center"/>
        <w:rPr>
          <w:sz w:val="20"/>
        </w:rPr>
      </w:pPr>
    </w:p>
    <w:sectPr w:rsidR="0033487B" w:rsidRPr="00C54E5F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14" w:rsidRDefault="00C91514" w:rsidP="00C91514">
      <w:pPr>
        <w:spacing w:after="0" w:line="240" w:lineRule="auto"/>
      </w:pPr>
      <w:r>
        <w:separator/>
      </w:r>
    </w:p>
  </w:endnote>
  <w:endnote w:type="continuationSeparator" w:id="0">
    <w:p w:rsidR="00C91514" w:rsidRDefault="00C91514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14" w:rsidRDefault="00C91514" w:rsidP="00C91514">
      <w:pPr>
        <w:spacing w:after="0" w:line="240" w:lineRule="auto"/>
      </w:pPr>
      <w:r>
        <w:separator/>
      </w:r>
    </w:p>
  </w:footnote>
  <w:footnote w:type="continuationSeparator" w:id="0">
    <w:p w:rsidR="00C91514" w:rsidRDefault="00C91514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7DF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327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6BE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9F9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519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9B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690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3C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B49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AF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601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B4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0F07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E5F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AA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78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BAA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514"/>
    <w:rPr>
      <w:rFonts w:eastAsia="Times New Roman"/>
    </w:rPr>
  </w:style>
  <w:style w:type="paragraph" w:styleId="a5">
    <w:name w:val="footer"/>
    <w:basedOn w:val="a"/>
    <w:link w:val="a6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514"/>
    <w:rPr>
      <w:rFonts w:eastAsia="Times New Roman"/>
    </w:rPr>
  </w:style>
  <w:style w:type="character" w:customStyle="1" w:styleId="number">
    <w:name w:val="number"/>
    <w:basedOn w:val="a0"/>
    <w:uiPriority w:val="99"/>
    <w:rsid w:val="005E0B49"/>
    <w:rPr>
      <w:rFonts w:ascii="Times New Roman" w:hAnsi="Times New Roman" w:cs="Times New Roman"/>
    </w:rPr>
  </w:style>
  <w:style w:type="paragraph" w:customStyle="1" w:styleId="11">
    <w:name w:val="Без интервала11"/>
    <w:uiPriority w:val="99"/>
    <w:rsid w:val="005E0B49"/>
    <w:rPr>
      <w:rFonts w:eastAsia="Times New Roman" w:cs="Calibri"/>
    </w:rPr>
  </w:style>
  <w:style w:type="character" w:customStyle="1" w:styleId="FontStyle17">
    <w:name w:val="Font Style17"/>
    <w:basedOn w:val="a0"/>
    <w:uiPriority w:val="99"/>
    <w:rsid w:val="00A2560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75E1-EECE-4F9F-8FEF-4306C684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2</Pages>
  <Words>405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2020-11-16T05:00:00Z</dcterms:created>
  <dcterms:modified xsi:type="dcterms:W3CDTF">2021-03-09T06:27:00Z</dcterms:modified>
</cp:coreProperties>
</file>