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D" w:rsidRPr="008B093C" w:rsidRDefault="00C45FAD" w:rsidP="008B093C">
      <w:pPr>
        <w:pStyle w:val="a9"/>
        <w:jc w:val="center"/>
        <w:rPr>
          <w:rFonts w:ascii="Times New Roman" w:eastAsia="Times New Roman" w:hAnsi="Times New Roman" w:cs="Times New Roman"/>
          <w:kern w:val="36"/>
        </w:rPr>
      </w:pPr>
      <w:r w:rsidRPr="008B093C">
        <w:rPr>
          <w:rFonts w:ascii="Times New Roman" w:eastAsia="Times New Roman" w:hAnsi="Times New Roman" w:cs="Times New Roman"/>
          <w:kern w:val="36"/>
        </w:rPr>
        <w:t>Гепатит</w:t>
      </w:r>
      <w:proofErr w:type="gramStart"/>
      <w:r w:rsidRPr="008B093C">
        <w:rPr>
          <w:rFonts w:ascii="Times New Roman" w:eastAsia="Times New Roman" w:hAnsi="Times New Roman" w:cs="Times New Roman"/>
          <w:kern w:val="36"/>
        </w:rPr>
        <w:t xml:space="preserve"> А</w:t>
      </w:r>
      <w:proofErr w:type="gramEnd"/>
    </w:p>
    <w:p w:rsidR="00C45FAD" w:rsidRPr="008B093C" w:rsidRDefault="00C45FAD" w:rsidP="008B093C">
      <w:pPr>
        <w:pStyle w:val="a9"/>
        <w:rPr>
          <w:rFonts w:ascii="Times New Roman" w:hAnsi="Times New Roman" w:cs="Times New Roman"/>
          <w:sz w:val="36"/>
          <w:szCs w:val="36"/>
        </w:rPr>
      </w:pPr>
      <w:r w:rsidRPr="008B093C">
        <w:rPr>
          <w:rFonts w:ascii="Times New Roman" w:hAnsi="Times New Roman" w:cs="Times New Roman"/>
          <w:sz w:val="36"/>
          <w:szCs w:val="36"/>
        </w:rPr>
        <w:t>Основные факты</w:t>
      </w:r>
      <w:r w:rsidR="00D85E2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Гепатит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является воспалительным заболеванием печени, которое может протекать в легкой или тяжелой форме.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Передача вируса гепатита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 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(ВГА) происходит в результате употребления зараженных продуктов питания или воды или при непосредственном контакте с инфицированным лицом.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Почти у всех пациентов с гепатитом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достигается полное излечение и формируется пожизненный иммунитет. Однако в очень редких случаях за</w:t>
      </w:r>
      <w:bookmarkStart w:id="0" w:name="_GoBack"/>
      <w:bookmarkEnd w:id="0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ражение вирусом гепатита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 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может приводить к </w:t>
      </w:r>
      <w:proofErr w:type="spell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фульминантному</w:t>
      </w:r>
      <w:proofErr w:type="spell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гепатиту с летальным исходом.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По оценкам ВОЗ, в 2016 г. от гепатита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 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умерло приблизительно 7 134 человека (что составляет 0,5% совокупной смертности от вирусного гепатита).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Риск заражения гепатитом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возникает в условиях отсутствия безопасного водоснабжения, в плохих санитарно-гигиенических условиях и при несоблюдении правил гигиены (например, гигиены рук).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В странах с низким риском заражения гепатитом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через пищевые продукты и воду вспышки инфекции отмечаются среди мужчин, вступающих в половые контакты с мужчинами (МСМ), и лиц, употребляющих инъекционные наркотики (ЛУИН).</w:t>
      </w:r>
    </w:p>
    <w:p w:rsidR="00C45FAD" w:rsidRPr="00F06FAE" w:rsidRDefault="00D85E20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b/>
          <w:bCs/>
          <w:noProof/>
          <w:color w:val="3C4245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EC791D" wp14:editId="33EF1A6A">
            <wp:simplePos x="0" y="0"/>
            <wp:positionH relativeFrom="column">
              <wp:posOffset>3434715</wp:posOffset>
            </wp:positionH>
            <wp:positionV relativeFrom="paragraph">
              <wp:posOffset>330200</wp:posOffset>
            </wp:positionV>
            <wp:extent cx="2656205" cy="1989455"/>
            <wp:effectExtent l="19050" t="0" r="0" b="0"/>
            <wp:wrapTight wrapText="bothSides">
              <wp:wrapPolygon edited="0">
                <wp:start x="-155" y="0"/>
                <wp:lineTo x="-155" y="21304"/>
                <wp:lineTo x="21533" y="21304"/>
                <wp:lineTo x="21533" y="0"/>
                <wp:lineTo x="-155" y="0"/>
              </wp:wrapPolygon>
            </wp:wrapTight>
            <wp:docPr id="5" name="Рисунок 4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FAD"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Эпидемии могут быть продолжительными и наносить значительный экономический ущерб.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Для профилактики гепатита</w:t>
      </w:r>
      <w:proofErr w:type="gramStart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А</w:t>
      </w:r>
      <w:proofErr w:type="gramEnd"/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 xml:space="preserve"> существует безопасная и эффективная вакцина.</w:t>
      </w:r>
    </w:p>
    <w:p w:rsidR="00C45FAD" w:rsidRPr="00F06FAE" w:rsidRDefault="00C45FAD" w:rsidP="00C45F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color w:val="3C4245"/>
          <w:sz w:val="28"/>
          <w:szCs w:val="28"/>
        </w:rPr>
        <w:t>Наиболее эффективными мерами борьбы с этой болезнью являются обеспечение безопасного водоснабжения и безопасности пищевых продуктов, улучшение санитарных условий, соблюдение гигиены рук и вакцинация против гепатита А. Представителям групп высокого риска, например лицам, совершающим поездки в страны с высокими показателями заболеваемости, МСМ и ЛУИН, рекомендуется пройти вакцинацию.  </w:t>
      </w:r>
    </w:p>
    <w:p w:rsidR="00C45FAD" w:rsidRPr="00F06FAE" w:rsidRDefault="00F06FAE" w:rsidP="00C4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6FA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3c4245" stroked="f"/>
        </w:pict>
      </w:r>
    </w:p>
    <w:p w:rsidR="00C45FAD" w:rsidRPr="00F06FAE" w:rsidRDefault="00C45FAD" w:rsidP="008B093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b/>
          <w:color w:val="3C4245"/>
          <w:sz w:val="28"/>
          <w:szCs w:val="28"/>
        </w:rPr>
        <w:t>Гепатит</w:t>
      </w:r>
      <w:proofErr w:type="gramStart"/>
      <w:r w:rsidRPr="00F06FAE">
        <w:rPr>
          <w:b/>
          <w:color w:val="3C4245"/>
          <w:sz w:val="28"/>
          <w:szCs w:val="28"/>
        </w:rPr>
        <w:t xml:space="preserve"> А</w:t>
      </w:r>
      <w:proofErr w:type="gramEnd"/>
      <w:r w:rsidRPr="00F06FAE">
        <w:rPr>
          <w:color w:val="3C4245"/>
          <w:sz w:val="28"/>
          <w:szCs w:val="28"/>
        </w:rPr>
        <w:t xml:space="preserve"> – это воспалительное заболевание печени, вызываемое вирусом гепатита А (ВГА). Вирус распространяется преимущественно в результате </w:t>
      </w:r>
      <w:r w:rsidRPr="00F06FAE">
        <w:rPr>
          <w:color w:val="3C4245"/>
          <w:sz w:val="28"/>
          <w:szCs w:val="28"/>
        </w:rPr>
        <w:lastRenderedPageBreak/>
        <w:t xml:space="preserve">употребления неинфицированным (и </w:t>
      </w:r>
      <w:proofErr w:type="spellStart"/>
      <w:r w:rsidRPr="00F06FAE">
        <w:rPr>
          <w:color w:val="3C4245"/>
          <w:sz w:val="28"/>
          <w:szCs w:val="28"/>
        </w:rPr>
        <w:t>невакцинированным</w:t>
      </w:r>
      <w:proofErr w:type="spellEnd"/>
      <w:r w:rsidRPr="00F06FAE">
        <w:rPr>
          <w:color w:val="3C4245"/>
          <w:sz w:val="28"/>
          <w:szCs w:val="28"/>
        </w:rPr>
        <w:t xml:space="preserve">) лицом пищевых продуктов или воды, загрязненных фекалиями инфицированного человека. Это заболевание тесно связано с некачественным водоснабжением или заражением продуктов питания, плохими санитарными условиями, несоблюдением правил личной гигиены и </w:t>
      </w:r>
      <w:proofErr w:type="spellStart"/>
      <w:r w:rsidRPr="00F06FAE">
        <w:rPr>
          <w:color w:val="3C4245"/>
          <w:sz w:val="28"/>
          <w:szCs w:val="28"/>
        </w:rPr>
        <w:t>анально</w:t>
      </w:r>
      <w:proofErr w:type="spellEnd"/>
      <w:r w:rsidRPr="00F06FAE">
        <w:rPr>
          <w:color w:val="3C4245"/>
          <w:sz w:val="28"/>
          <w:szCs w:val="28"/>
        </w:rPr>
        <w:t>-оральным сексом.</w:t>
      </w:r>
    </w:p>
    <w:p w:rsidR="00C45FAD" w:rsidRPr="00F06FAE" w:rsidRDefault="00C45FAD" w:rsidP="008B093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В отличие от гепатитов B и C, гепатит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не вызывает хронических заболеваний печени, но может сопровождаться тяжелыми симптомами и иногда протекать в </w:t>
      </w:r>
      <w:proofErr w:type="spellStart"/>
      <w:r w:rsidRPr="00F06FAE">
        <w:rPr>
          <w:color w:val="3C4245"/>
          <w:sz w:val="28"/>
          <w:szCs w:val="28"/>
        </w:rPr>
        <w:t>фульминантной</w:t>
      </w:r>
      <w:proofErr w:type="spellEnd"/>
      <w:r w:rsidRPr="00F06FAE">
        <w:rPr>
          <w:color w:val="3C4245"/>
          <w:sz w:val="28"/>
          <w:szCs w:val="28"/>
        </w:rPr>
        <w:t xml:space="preserve"> форме (с острой печеночной недостаточностью), часто заканчивающейся летальным исходом. </w:t>
      </w:r>
    </w:p>
    <w:p w:rsidR="00C45FAD" w:rsidRPr="00F06FAE" w:rsidRDefault="00C45FAD" w:rsidP="008B093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Гепатит</w:t>
      </w:r>
      <w:proofErr w:type="gramStart"/>
      <w:r w:rsidRPr="00F06FAE">
        <w:rPr>
          <w:color w:val="3C4245"/>
          <w:sz w:val="28"/>
          <w:szCs w:val="28"/>
        </w:rPr>
        <w:t xml:space="preserve"> А</w:t>
      </w:r>
      <w:proofErr w:type="gramEnd"/>
      <w:r w:rsidRPr="00F06FAE">
        <w:rPr>
          <w:color w:val="3C4245"/>
          <w:sz w:val="28"/>
          <w:szCs w:val="28"/>
        </w:rPr>
        <w:t xml:space="preserve"> присутствует во всем мире и возникает как в виде единичных случаев, так и в виде эпидемий, которые имеют тенденцию к цикличности. Вирус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относится к числу наиболее распространенных инфекций пищевого происхождения. Эпидемии, обусловленные заражением продуктов питания или питьевой воды, могут иметь взрывной характер, как, например, эпидемия в Шанхае в 1988 г., которая затронула примерно 300 000 человек. Эпидемии также могут носить затяжной характер и затрагивать целые населенные пункты на протяжении нескольких месяцев в результате передачи инфекции от человека к человеку. Вирус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долго сохраняется в окружающей среде и может оставаться жизнеспособным даже после процессов обработки пищевых продуктов, обычно используемых для борьбы с бактериальными патогенами и/или их </w:t>
      </w:r>
      <w:proofErr w:type="spellStart"/>
      <w:r w:rsidRPr="00F06FAE">
        <w:rPr>
          <w:color w:val="3C4245"/>
          <w:sz w:val="28"/>
          <w:szCs w:val="28"/>
        </w:rPr>
        <w:t>инактивации</w:t>
      </w:r>
      <w:proofErr w:type="spellEnd"/>
      <w:r w:rsidRPr="00F06FAE">
        <w:rPr>
          <w:color w:val="3C4245"/>
          <w:sz w:val="28"/>
          <w:szCs w:val="28"/>
        </w:rPr>
        <w:t>.  </w:t>
      </w:r>
    </w:p>
    <w:p w:rsidR="00C45FAD" w:rsidRPr="00F06FAE" w:rsidRDefault="00C45FAD" w:rsidP="008B093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Эта болезнь может приводить к значительным социально-экономическим последствиям для населения. Выздоровление и возврат к работе, учебе или повседневной жизни могут занять несколько недель или месяцев. Значительный ущерб может быть нанесен местным предприятиям общественного питания, ставшим источником распространения вируса, снижая общую производительность труда.</w:t>
      </w:r>
    </w:p>
    <w:p w:rsidR="00C45FAD" w:rsidRPr="00F06FAE" w:rsidRDefault="00C45FAD" w:rsidP="008B093C">
      <w:pPr>
        <w:pStyle w:val="2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Географическое распределение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Районы распространения вируса гепатита</w:t>
      </w:r>
      <w:proofErr w:type="gramStart"/>
      <w:r w:rsidRPr="00F06FAE">
        <w:rPr>
          <w:color w:val="3C4245"/>
          <w:sz w:val="28"/>
          <w:szCs w:val="28"/>
        </w:rPr>
        <w:t xml:space="preserve"> А</w:t>
      </w:r>
      <w:proofErr w:type="gramEnd"/>
      <w:r w:rsidRPr="00F06FAE">
        <w:rPr>
          <w:color w:val="3C4245"/>
          <w:sz w:val="28"/>
          <w:szCs w:val="28"/>
        </w:rPr>
        <w:t xml:space="preserve"> можно подразделить на районы с высокими, средними или низкими показателями инфицирования. При этом показатель инфицирования не является тождественным заболеваемости, поскольку у детей раннего возраста инфекция протекает со слабо выраженной симптоматикой.</w:t>
      </w:r>
    </w:p>
    <w:p w:rsidR="00C45FAD" w:rsidRPr="00F06FAE" w:rsidRDefault="00C45FAD" w:rsidP="008B093C">
      <w:pPr>
        <w:pStyle w:val="ab"/>
        <w:spacing w:after="120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 w:val="0"/>
          <w:bCs w:val="0"/>
          <w:color w:val="E36C0A" w:themeColor="accent6" w:themeShade="BF"/>
          <w:sz w:val="28"/>
          <w:szCs w:val="28"/>
        </w:rPr>
        <w:t>Районы с высоким уровнем инфицирования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В странах с низким и средним уровнем дохода, для которых характерны неудовлетворительные санитарные условия и низкий уровень соблюдения санитарно-гигиенических норм, инфекция имеет широкое распространение, и большинство детей (90%) заражается вирусом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до достижения возраста 10 лет, чаще всего с бессимптомным течением инфекции</w:t>
      </w:r>
      <w:r w:rsidRPr="00F06FAE">
        <w:rPr>
          <w:color w:val="3C4245"/>
          <w:sz w:val="28"/>
          <w:szCs w:val="28"/>
          <w:vertAlign w:val="superscript"/>
        </w:rPr>
        <w:t>2</w:t>
      </w:r>
      <w:r w:rsidRPr="00F06FAE">
        <w:rPr>
          <w:color w:val="3C4245"/>
          <w:sz w:val="28"/>
          <w:szCs w:val="28"/>
        </w:rPr>
        <w:t xml:space="preserve">. Эпидемии в таких странах являются редким явлением, поскольку у детей </w:t>
      </w:r>
      <w:proofErr w:type="gramStart"/>
      <w:r w:rsidRPr="00F06FAE">
        <w:rPr>
          <w:color w:val="3C4245"/>
          <w:sz w:val="28"/>
          <w:szCs w:val="28"/>
        </w:rPr>
        <w:t>более старшего</w:t>
      </w:r>
      <w:proofErr w:type="gramEnd"/>
      <w:r w:rsidRPr="00F06FAE">
        <w:rPr>
          <w:color w:val="3C4245"/>
          <w:sz w:val="28"/>
          <w:szCs w:val="28"/>
        </w:rPr>
        <w:t xml:space="preserve"> возраста и взрослых, как правило, сформирован иммунитет. Показатели заболеваемости с клиническими симптомами в таких районах находятся на низком уровне, и вспышки заболевания происходят редко.</w:t>
      </w:r>
    </w:p>
    <w:p w:rsidR="00C45FAD" w:rsidRPr="00F06FAE" w:rsidRDefault="00C45FAD" w:rsidP="008B093C">
      <w:pPr>
        <w:pStyle w:val="ab"/>
        <w:spacing w:after="1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06FAE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lastRenderedPageBreak/>
        <w:t>Районы с низким уровнем инфицирования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 xml:space="preserve">В странах с высоким уровнем дохода, для которых характерны хорошие санитарно-гигиенические условия, показатели инфицирования являются низкими. Заболевание может возникать среди подростков и взрослых из групп высокого риска, таких как лица, употребляющие инъекционные наркотики, мужчины, имеющие половые контакты с мужчинами, и лица, выезжающие в районы с высокой </w:t>
      </w:r>
      <w:proofErr w:type="spellStart"/>
      <w:r w:rsidRPr="00F06FAE">
        <w:rPr>
          <w:color w:val="3C4245"/>
          <w:sz w:val="28"/>
          <w:szCs w:val="28"/>
        </w:rPr>
        <w:t>эндемичностью</w:t>
      </w:r>
      <w:proofErr w:type="spellEnd"/>
      <w:r w:rsidRPr="00F06FAE">
        <w:rPr>
          <w:color w:val="3C4245"/>
          <w:sz w:val="28"/>
          <w:szCs w:val="28"/>
        </w:rPr>
        <w:t xml:space="preserve"> по гепатиту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>, а также среди изолированных групп населения, таких как закрытые религиозные группы. В Соединенных Штатах Америки крупные вспышки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отмечаются среди лиц без определенного места жительства.</w:t>
      </w:r>
    </w:p>
    <w:p w:rsidR="00C45FAD" w:rsidRPr="00F06FAE" w:rsidRDefault="00C45FAD" w:rsidP="008B093C">
      <w:pPr>
        <w:pStyle w:val="ab"/>
        <w:spacing w:after="12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 w:val="0"/>
          <w:bCs w:val="0"/>
          <w:color w:val="E36C0A" w:themeColor="accent6" w:themeShade="BF"/>
          <w:sz w:val="28"/>
          <w:szCs w:val="28"/>
        </w:rPr>
        <w:t>Районы со средним уровнем инфицирования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В странах со средним уровнем дохода и районах с неоднородными санитарно-гигиеническими условиями большая доля населения не переносит инфекцию в раннем детстве и достигает взрослого возраста без сформировавшегося иммунитета. Улучшение экономических и санитарно-гигиенических условий в некоторых случаях приводит к увеличению доли взрослого населения, ранее не болевшего вирусным гепатитом и не обладающего иммунитетом. Высокая восприимчивость представителей старших возрастных групп в таких районах может приводить к более высокому уровню заболеваемости и увеличивать вероятность возникновения крупных вспышек заболевания.</w:t>
      </w:r>
    </w:p>
    <w:p w:rsidR="00C45FAD" w:rsidRPr="00F06FAE" w:rsidRDefault="00C45FAD" w:rsidP="008B093C">
      <w:pPr>
        <w:pStyle w:val="3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Передача вируса</w:t>
      </w:r>
    </w:p>
    <w:p w:rsidR="00C45FAD" w:rsidRPr="00F06FAE" w:rsidRDefault="00C45FAD" w:rsidP="008B093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Основным механизмом передачи вируса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является фекально-оральный, при котором заражение вирусом происходит в результате употребления неинфицированным лицом продуктов питания или воды, загрязненных фекалиями зараженного человека. На уровне домохозяйств заражение может иметь место в случаях, когда инфицированный человек не соблюдает правила гигиены рук при приготовлении пищи для других членов семьи. Вспышки заболеваний, передаваемых через воду, хотя и редки, обычно связаны с употреблением загрязненной сточными водами или недостаточно очищенной воды. Вирус также может передаваться при тесном физическом контакте (например, при </w:t>
      </w:r>
      <w:proofErr w:type="spellStart"/>
      <w:r w:rsidRPr="00F06FAE">
        <w:rPr>
          <w:color w:val="3C4245"/>
          <w:sz w:val="28"/>
          <w:szCs w:val="28"/>
        </w:rPr>
        <w:t>анально</w:t>
      </w:r>
      <w:proofErr w:type="spellEnd"/>
      <w:r w:rsidRPr="00F06FAE">
        <w:rPr>
          <w:color w:val="3C4245"/>
          <w:sz w:val="28"/>
          <w:szCs w:val="28"/>
        </w:rPr>
        <w:t>-оральном сексе) с инфицированным лицом, при этом при обычных бытовых контактах вирус не передается. </w:t>
      </w:r>
    </w:p>
    <w:p w:rsidR="00C45FAD" w:rsidRPr="00F06FAE" w:rsidRDefault="00C45FAD" w:rsidP="008B093C">
      <w:pPr>
        <w:pStyle w:val="3"/>
        <w:spacing w:before="120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Симптомы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Продолжительность инкубационного периода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обычно составляет 14</w:t>
      </w:r>
      <w:r w:rsidRPr="00F06FAE">
        <w:rPr>
          <w:color w:val="3C4245"/>
          <w:sz w:val="28"/>
          <w:szCs w:val="28"/>
        </w:rPr>
        <w:noBreakHyphen/>
        <w:t>28 дней.      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Симптомы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могут варьироваться от легких до тяжелых и могут включать в себя повышение температуры тела, недомогание, потерю аппетита, диарею, тошноту, ощущение дискомфорта в абдоминальной области, потемнение мочи и желтуху (пожелтение кожных покровов и склер глаз). Весь спектр симптомов проявляется не у всех инфицированных.</w:t>
      </w:r>
    </w:p>
    <w:p w:rsidR="00C45FAD" w:rsidRPr="00F06FAE" w:rsidRDefault="00D85E20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noProof/>
          <w:color w:val="3C4245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6D515EB" wp14:editId="67B6C829">
            <wp:simplePos x="0" y="0"/>
            <wp:positionH relativeFrom="column">
              <wp:posOffset>2139315</wp:posOffset>
            </wp:positionH>
            <wp:positionV relativeFrom="paragraph">
              <wp:posOffset>1195070</wp:posOffset>
            </wp:positionV>
            <wp:extent cx="3909060" cy="3911600"/>
            <wp:effectExtent l="19050" t="0" r="0" b="0"/>
            <wp:wrapTight wrapText="bothSides">
              <wp:wrapPolygon edited="0">
                <wp:start x="-105" y="0"/>
                <wp:lineTo x="-105" y="21460"/>
                <wp:lineTo x="21579" y="21460"/>
                <wp:lineTo x="21579" y="0"/>
                <wp:lineTo x="-105" y="0"/>
              </wp:wrapPolygon>
            </wp:wrapTight>
            <wp:docPr id="2" name="Рисунок 1" descr="gepatitin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patitinf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FAD" w:rsidRPr="00F06FAE">
        <w:rPr>
          <w:color w:val="3C4245"/>
          <w:sz w:val="28"/>
          <w:szCs w:val="28"/>
        </w:rPr>
        <w:t xml:space="preserve">Клинические симптомы заболевания отмечаются чаще у взрослых, чем у детей.  Распространенность тяжелых форм заболевания и смертность являются более высокими среди представителей старших возрастных групп. У детей в возрасте до 6 лет инфекция обычно протекает со слабо выраженной симптоматикой, и желтуха развивается лишь в 10% случаев. У детей более старшего возраста и у взрослых симптоматика, как правило, более тяжелая, и </w:t>
      </w:r>
      <w:proofErr w:type="gramStart"/>
      <w:r w:rsidR="00C45FAD" w:rsidRPr="00F06FAE">
        <w:rPr>
          <w:color w:val="3C4245"/>
          <w:sz w:val="28"/>
          <w:szCs w:val="28"/>
        </w:rPr>
        <w:t>в</w:t>
      </w:r>
      <w:proofErr w:type="gramEnd"/>
      <w:r w:rsidR="00C45FAD" w:rsidRPr="00F06FAE">
        <w:rPr>
          <w:color w:val="3C4245"/>
          <w:sz w:val="28"/>
          <w:szCs w:val="28"/>
        </w:rPr>
        <w:t xml:space="preserve"> более 70% </w:t>
      </w:r>
      <w:proofErr w:type="gramStart"/>
      <w:r w:rsidR="00C45FAD" w:rsidRPr="00F06FAE">
        <w:rPr>
          <w:color w:val="3C4245"/>
          <w:sz w:val="28"/>
          <w:szCs w:val="28"/>
        </w:rPr>
        <w:t>случаев</w:t>
      </w:r>
      <w:proofErr w:type="gramEnd"/>
      <w:r w:rsidR="00C45FAD" w:rsidRPr="00F06FAE">
        <w:rPr>
          <w:color w:val="3C4245"/>
          <w:sz w:val="28"/>
          <w:szCs w:val="28"/>
        </w:rPr>
        <w:t xml:space="preserve"> заболевание сопровождается развитием желтухи. У некоторых пациентов гепатит</w:t>
      </w:r>
      <w:proofErr w:type="gramStart"/>
      <w:r w:rsidR="00C45FAD" w:rsidRPr="00F06FAE">
        <w:rPr>
          <w:color w:val="3C4245"/>
          <w:sz w:val="28"/>
          <w:szCs w:val="28"/>
        </w:rPr>
        <w:t> А</w:t>
      </w:r>
      <w:proofErr w:type="gramEnd"/>
      <w:r w:rsidR="00C45FAD" w:rsidRPr="00F06FAE">
        <w:rPr>
          <w:color w:val="3C4245"/>
          <w:sz w:val="28"/>
          <w:szCs w:val="28"/>
        </w:rPr>
        <w:t xml:space="preserve"> рецидивирует, и за периодом реконвалесценции следует обострение. Тем не </w:t>
      </w:r>
      <w:proofErr w:type="gramStart"/>
      <w:r w:rsidR="00C45FAD" w:rsidRPr="00F06FAE">
        <w:rPr>
          <w:color w:val="3C4245"/>
          <w:sz w:val="28"/>
          <w:szCs w:val="28"/>
        </w:rPr>
        <w:t>менее</w:t>
      </w:r>
      <w:proofErr w:type="gramEnd"/>
      <w:r w:rsidR="00C45FAD" w:rsidRPr="00F06FAE">
        <w:rPr>
          <w:color w:val="3C4245"/>
          <w:sz w:val="28"/>
          <w:szCs w:val="28"/>
        </w:rPr>
        <w:t xml:space="preserve"> после этого заболевание, как правило, заканчивается полным выздоровлением.</w:t>
      </w:r>
    </w:p>
    <w:p w:rsidR="0094768C" w:rsidRPr="00F06FAE" w:rsidRDefault="0094768C" w:rsidP="008B093C">
      <w:pPr>
        <w:pStyle w:val="3"/>
        <w:spacing w:before="120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Кто находится в группе риска?</w:t>
      </w:r>
    </w:p>
    <w:p w:rsidR="0094768C" w:rsidRPr="00F06FAE" w:rsidRDefault="0094768C" w:rsidP="0094768C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Заразиться вирусом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может каждый, кто не был вакцинирован или не переболел этой болезнью в прошлом. В районах с широкой циркуляцией вируса (высокой </w:t>
      </w:r>
      <w:proofErr w:type="spellStart"/>
      <w:r w:rsidRPr="00F06FAE">
        <w:rPr>
          <w:color w:val="3C4245"/>
          <w:sz w:val="28"/>
          <w:szCs w:val="28"/>
        </w:rPr>
        <w:t>эндемичностью</w:t>
      </w:r>
      <w:proofErr w:type="spellEnd"/>
      <w:r w:rsidRPr="00F06FAE">
        <w:rPr>
          <w:color w:val="3C4245"/>
          <w:sz w:val="28"/>
          <w:szCs w:val="28"/>
        </w:rPr>
        <w:t>) большинство случаев инфицирования гепатитом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происходит в раннем детстве. К факторам риска относятся: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неудовлетворительные санитарные условия;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отсутствие безопасного водоснабжения;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наличие инфицированного человека среди членов семьи;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половые контакты с лицом, страдающим острым гепатитом</w:t>
      </w:r>
      <w:proofErr w:type="gramStart"/>
      <w:r w:rsidRPr="00F06FAE">
        <w:rPr>
          <w:rFonts w:ascii="Times New Roman" w:hAnsi="Times New Roman" w:cs="Times New Roman"/>
          <w:color w:val="3C4245"/>
          <w:sz w:val="28"/>
          <w:szCs w:val="28"/>
        </w:rPr>
        <w:t> А</w:t>
      </w:r>
      <w:proofErr w:type="gramEnd"/>
      <w:r w:rsidRPr="00F06FAE">
        <w:rPr>
          <w:rFonts w:ascii="Times New Roman" w:hAnsi="Times New Roman" w:cs="Times New Roman"/>
          <w:color w:val="3C4245"/>
          <w:sz w:val="28"/>
          <w:szCs w:val="28"/>
        </w:rPr>
        <w:t>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рекреационное использование </w:t>
      </w:r>
      <w:proofErr w:type="spellStart"/>
      <w:r w:rsidRPr="00F06FAE">
        <w:rPr>
          <w:rFonts w:ascii="Times New Roman" w:hAnsi="Times New Roman" w:cs="Times New Roman"/>
          <w:color w:val="3C4245"/>
          <w:sz w:val="28"/>
          <w:szCs w:val="28"/>
        </w:rPr>
        <w:t>психоактивных</w:t>
      </w:r>
      <w:proofErr w:type="spellEnd"/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 веществ;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однополые половые контакты у мужчин;</w:t>
      </w:r>
    </w:p>
    <w:p w:rsidR="0094768C" w:rsidRPr="00F06FAE" w:rsidRDefault="0094768C" w:rsidP="009476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поездки в районы </w:t>
      </w:r>
      <w:proofErr w:type="gramStart"/>
      <w:r w:rsidRPr="00F06FAE">
        <w:rPr>
          <w:rFonts w:ascii="Times New Roman" w:hAnsi="Times New Roman" w:cs="Times New Roman"/>
          <w:color w:val="3C4245"/>
          <w:sz w:val="28"/>
          <w:szCs w:val="28"/>
        </w:rPr>
        <w:t>с</w:t>
      </w:r>
      <w:proofErr w:type="gramEnd"/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 высокой </w:t>
      </w:r>
      <w:proofErr w:type="spellStart"/>
      <w:r w:rsidRPr="00F06FAE">
        <w:rPr>
          <w:rFonts w:ascii="Times New Roman" w:hAnsi="Times New Roman" w:cs="Times New Roman"/>
          <w:color w:val="3C4245"/>
          <w:sz w:val="28"/>
          <w:szCs w:val="28"/>
        </w:rPr>
        <w:t>эндемичностью</w:t>
      </w:r>
      <w:proofErr w:type="spellEnd"/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 без предварительной иммунизации.</w:t>
      </w:r>
    </w:p>
    <w:p w:rsidR="0094768C" w:rsidRPr="00F06FAE" w:rsidRDefault="0094768C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</w:p>
    <w:p w:rsidR="00C45FAD" w:rsidRPr="00F06FAE" w:rsidRDefault="00C45FAD" w:rsidP="008B093C">
      <w:pPr>
        <w:pStyle w:val="3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По клинической картине гепатит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не отличается от других типов острого вирусного гепатита. Точный диагноз подтверждается путем анализа крови на наличие специфичных для ВГА иммуноглобулинов М (</w:t>
      </w:r>
      <w:proofErr w:type="spellStart"/>
      <w:r w:rsidRPr="00F06FAE">
        <w:rPr>
          <w:color w:val="3C4245"/>
          <w:sz w:val="28"/>
          <w:szCs w:val="28"/>
        </w:rPr>
        <w:t>IgM</w:t>
      </w:r>
      <w:proofErr w:type="spellEnd"/>
      <w:r w:rsidRPr="00F06FAE">
        <w:rPr>
          <w:color w:val="3C4245"/>
          <w:sz w:val="28"/>
          <w:szCs w:val="28"/>
        </w:rPr>
        <w:t xml:space="preserve">). В дополнение к </w:t>
      </w:r>
      <w:r w:rsidRPr="00F06FAE">
        <w:rPr>
          <w:color w:val="3C4245"/>
          <w:sz w:val="28"/>
          <w:szCs w:val="28"/>
        </w:rPr>
        <w:lastRenderedPageBreak/>
        <w:t>этому может проводиться диагностика методом полимеразной цепной реакции с обратной транскрипцией (ОТ-ПЦР), позволяющая обнаружить РНК вируса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>, для выполнения которой может потребоваться обращение в специализированную лабораторию.</w:t>
      </w:r>
    </w:p>
    <w:p w:rsidR="0094768C" w:rsidRPr="00F06FAE" w:rsidRDefault="0094768C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</w:p>
    <w:p w:rsidR="00C45FAD" w:rsidRPr="00F06FAE" w:rsidRDefault="00C45FAD" w:rsidP="008B093C">
      <w:pPr>
        <w:pStyle w:val="3"/>
        <w:rPr>
          <w:rFonts w:ascii="Times New Roman" w:hAnsi="Times New Roman" w:cs="Times New Roman"/>
          <w:sz w:val="28"/>
          <w:szCs w:val="28"/>
        </w:rPr>
      </w:pPr>
      <w:r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Наиболее эффективными средствами борьбы с гепатитом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являются улучшение санитарных условий, повышение безопасности пищевых продуктов и расширение охвата вакцинацией.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Распространенность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можно снизить при помощи следующих мер:</w:t>
      </w:r>
    </w:p>
    <w:p w:rsidR="00C45FAD" w:rsidRPr="00F06FAE" w:rsidRDefault="00C45FAD" w:rsidP="00C45F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обеспечение достаточных объемов снабжения безопасной питьевой водой;</w:t>
      </w:r>
    </w:p>
    <w:p w:rsidR="00C45FAD" w:rsidRPr="00F06FAE" w:rsidRDefault="00C45FAD" w:rsidP="00C45F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организация в населенных пунктах надлежащей утилизации сточных вод; и</w:t>
      </w:r>
    </w:p>
    <w:p w:rsidR="00C45FAD" w:rsidRPr="00F06FAE" w:rsidRDefault="00C45FAD" w:rsidP="00C45FA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соблюдение правил личной гигиены, таких как регулярное мытье рук перед едой и после посещения туалета.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 xml:space="preserve">На мировом рынке </w:t>
      </w:r>
      <w:proofErr w:type="gramStart"/>
      <w:r w:rsidRPr="00F06FAE">
        <w:rPr>
          <w:color w:val="3C4245"/>
          <w:sz w:val="28"/>
          <w:szCs w:val="28"/>
        </w:rPr>
        <w:t>имеется несколько инъекционных инактивированных вакцин против гепатита А. Все они обладают</w:t>
      </w:r>
      <w:proofErr w:type="gramEnd"/>
      <w:r w:rsidRPr="00F06FAE">
        <w:rPr>
          <w:color w:val="3C4245"/>
          <w:sz w:val="28"/>
          <w:szCs w:val="28"/>
        </w:rPr>
        <w:t xml:space="preserve"> сопоставимой эффективностью в отношении защиты и имеют аналогичные побочные эффекты. Ни одна из вакцин не лицензирована для детей младше одного года. В Китае также применяется </w:t>
      </w:r>
      <w:proofErr w:type="spellStart"/>
      <w:r w:rsidRPr="00F06FAE">
        <w:rPr>
          <w:color w:val="3C4245"/>
          <w:sz w:val="28"/>
          <w:szCs w:val="28"/>
        </w:rPr>
        <w:t>аттенуированная</w:t>
      </w:r>
      <w:proofErr w:type="spellEnd"/>
      <w:r w:rsidRPr="00F06FAE">
        <w:rPr>
          <w:color w:val="3C4245"/>
          <w:sz w:val="28"/>
          <w:szCs w:val="28"/>
        </w:rPr>
        <w:t xml:space="preserve"> живая вакцина.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 xml:space="preserve">В течение месяца после введения одной дозы вакцины почти у 100% привитых людей вырабатывают защитные уровни антител к вирусу. Даже в случае контакта с источником инфекции введение одной дозы вакцины в течение первых двух недель после контакта с вирусом </w:t>
      </w:r>
      <w:proofErr w:type="gramStart"/>
      <w:r w:rsidRPr="00F06FAE">
        <w:rPr>
          <w:color w:val="3C4245"/>
          <w:sz w:val="28"/>
          <w:szCs w:val="28"/>
        </w:rPr>
        <w:t>оказывает защитный эффект</w:t>
      </w:r>
      <w:proofErr w:type="gramEnd"/>
      <w:r w:rsidRPr="00F06FAE">
        <w:rPr>
          <w:color w:val="3C4245"/>
          <w:sz w:val="28"/>
          <w:szCs w:val="28"/>
        </w:rPr>
        <w:t xml:space="preserve">. Тем не </w:t>
      </w:r>
      <w:proofErr w:type="gramStart"/>
      <w:r w:rsidRPr="00F06FAE">
        <w:rPr>
          <w:color w:val="3C4245"/>
          <w:sz w:val="28"/>
          <w:szCs w:val="28"/>
        </w:rPr>
        <w:t>менее</w:t>
      </w:r>
      <w:proofErr w:type="gramEnd"/>
      <w:r w:rsidRPr="00F06FAE">
        <w:rPr>
          <w:color w:val="3C4245"/>
          <w:sz w:val="28"/>
          <w:szCs w:val="28"/>
        </w:rPr>
        <w:t xml:space="preserve"> производители рекомендуют введение двух доз вакцины, что позволяет сформировать долгосрочный иммунитет на период примерно от 5 до 8 лет после вакцинации.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Инактивированной инъекционной вакциной против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привиты уже миллионы людей во всем мире, и серьезных нежелательных проявлений отмечено не было. Вакцинация против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может проводиться в рамках программ плановой иммунизации детей, а также в комплексе с другими вакцинами, рекомендованными лицам, совершающим международные поездки.  </w:t>
      </w:r>
    </w:p>
    <w:p w:rsidR="00C45FAD" w:rsidRPr="00F06FAE" w:rsidRDefault="00D85E20" w:rsidP="008B093C">
      <w:pPr>
        <w:pStyle w:val="3"/>
        <w:rPr>
          <w:rFonts w:ascii="Times New Roman" w:hAnsi="Times New Roman" w:cs="Times New Roman"/>
          <w:sz w:val="28"/>
          <w:szCs w:val="28"/>
        </w:rPr>
      </w:pPr>
      <w:r w:rsidRPr="00F06F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29CD65" wp14:editId="60B9893C">
            <wp:simplePos x="0" y="0"/>
            <wp:positionH relativeFrom="column">
              <wp:posOffset>3314065</wp:posOffset>
            </wp:positionH>
            <wp:positionV relativeFrom="paragraph">
              <wp:posOffset>480695</wp:posOffset>
            </wp:positionV>
            <wp:extent cx="2717800" cy="1743710"/>
            <wp:effectExtent l="19050" t="0" r="6350" b="0"/>
            <wp:wrapTight wrapText="bothSides">
              <wp:wrapPolygon edited="0">
                <wp:start x="-151" y="0"/>
                <wp:lineTo x="-151" y="21474"/>
                <wp:lineTo x="21650" y="21474"/>
                <wp:lineTo x="21650" y="0"/>
                <wp:lineTo x="-151" y="0"/>
              </wp:wrapPolygon>
            </wp:wrapTight>
            <wp:docPr id="3" name="Рисунок 2" descr="vac-algavak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c-algavak-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FAD" w:rsidRPr="00F06FAE">
        <w:rPr>
          <w:rStyle w:val="a5"/>
          <w:rFonts w:ascii="Times New Roman" w:hAnsi="Times New Roman" w:cs="Times New Roman"/>
          <w:b/>
          <w:bCs/>
          <w:sz w:val="28"/>
          <w:szCs w:val="28"/>
        </w:rPr>
        <w:t>Меры по иммунизации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proofErr w:type="gramStart"/>
      <w:r w:rsidRPr="00F06FAE">
        <w:rPr>
          <w:color w:val="3C4245"/>
          <w:sz w:val="28"/>
          <w:szCs w:val="28"/>
        </w:rPr>
        <w:t xml:space="preserve">Комплексный план профилактики вирусного гепатита и борьбы с ним должен включать в себя вакцинацию против гепатита А. При планировании широкомасштабных программ вакцинации следует выполнять тщательную оценку ее экономической целесообразности и рассматривать </w:t>
      </w:r>
      <w:r w:rsidRPr="00F06FAE">
        <w:rPr>
          <w:color w:val="3C4245"/>
          <w:sz w:val="28"/>
          <w:szCs w:val="28"/>
        </w:rPr>
        <w:lastRenderedPageBreak/>
        <w:t>альтернативные или дополнительные меры профилактики, такие как улучшение санитарных условий и санитарное просвещение в целях более полного соблюдения населением правил гигиены.</w:t>
      </w:r>
      <w:proofErr w:type="gramEnd"/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 xml:space="preserve">Решение вопроса о целесообразности включения этой вакцины в календарь детских прививок зависит от местной эпидемиологической ситуации. Необходимо учитывать долю восприимчивых к инфекции людей в популяции и уровень риска контактов с источниками вируса. В целом всеобщая вакцинация детей представляется наиболее целесообразной в странах со средним уровнем </w:t>
      </w:r>
      <w:proofErr w:type="spellStart"/>
      <w:r w:rsidRPr="00F06FAE">
        <w:rPr>
          <w:color w:val="3C4245"/>
          <w:sz w:val="28"/>
          <w:szCs w:val="28"/>
        </w:rPr>
        <w:t>эндемичности</w:t>
      </w:r>
      <w:proofErr w:type="spellEnd"/>
      <w:r w:rsidRPr="00F06FAE">
        <w:rPr>
          <w:color w:val="3C4245"/>
          <w:sz w:val="28"/>
          <w:szCs w:val="28"/>
        </w:rPr>
        <w:t xml:space="preserve">. Страны с низким уровнем </w:t>
      </w:r>
      <w:proofErr w:type="spellStart"/>
      <w:r w:rsidRPr="00F06FAE">
        <w:rPr>
          <w:color w:val="3C4245"/>
          <w:sz w:val="28"/>
          <w:szCs w:val="28"/>
        </w:rPr>
        <w:t>эндемичности</w:t>
      </w:r>
      <w:proofErr w:type="spellEnd"/>
      <w:r w:rsidRPr="00F06FAE">
        <w:rPr>
          <w:color w:val="3C4245"/>
          <w:sz w:val="28"/>
          <w:szCs w:val="28"/>
        </w:rPr>
        <w:t xml:space="preserve"> могут рассмотреть возможность вакцинации взрослых людей в группах </w:t>
      </w:r>
      <w:r w:rsidR="00D85E20" w:rsidRPr="00F06FAE">
        <w:rPr>
          <w:noProof/>
          <w:color w:val="3C4245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D2B211" wp14:editId="560605E6">
            <wp:simplePos x="0" y="0"/>
            <wp:positionH relativeFrom="column">
              <wp:posOffset>73025</wp:posOffset>
            </wp:positionH>
            <wp:positionV relativeFrom="paragraph">
              <wp:posOffset>168910</wp:posOffset>
            </wp:positionV>
            <wp:extent cx="2156460" cy="1464310"/>
            <wp:effectExtent l="19050" t="0" r="0" b="0"/>
            <wp:wrapTight wrapText="bothSides">
              <wp:wrapPolygon edited="0">
                <wp:start x="-191" y="0"/>
                <wp:lineTo x="-191" y="21356"/>
                <wp:lineTo x="21562" y="21356"/>
                <wp:lineTo x="21562" y="0"/>
                <wp:lineTo x="-191" y="0"/>
              </wp:wrapPolygon>
            </wp:wrapTight>
            <wp:docPr id="4" name="Рисунок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FAE">
        <w:rPr>
          <w:color w:val="3C4245"/>
          <w:sz w:val="28"/>
          <w:szCs w:val="28"/>
        </w:rPr>
        <w:t xml:space="preserve">высокого риска. В странах с высоким уровнем </w:t>
      </w:r>
      <w:proofErr w:type="spellStart"/>
      <w:r w:rsidRPr="00F06FAE">
        <w:rPr>
          <w:color w:val="3C4245"/>
          <w:sz w:val="28"/>
          <w:szCs w:val="28"/>
        </w:rPr>
        <w:t>эндемичности</w:t>
      </w:r>
      <w:proofErr w:type="spellEnd"/>
      <w:r w:rsidRPr="00F06FAE">
        <w:rPr>
          <w:color w:val="3C4245"/>
          <w:sz w:val="28"/>
          <w:szCs w:val="28"/>
        </w:rPr>
        <w:t xml:space="preserve"> использование вакцины носит ограниченный характер, поскольку большинство взрослого населения обладает естественным иммунитетом. 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По состоянию на май 2019 г. 34 страны включили или планировали включить в календарь прививок вакцинацию от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детей из определенных групп риска.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Во многих странах курс иммунизации инактивированной вакциной против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предполагает введение двух доз вакцины, однако в других странах может быть рассмотрена возможность включения в календарь прививок вакцинации от гепатита А одной дозой инактивированной вакцины. В некоторых странах вакцинация также рекомендуются лицам, подвергающимся повышенному риску заболевания гепатитом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>, таким как:</w:t>
      </w:r>
    </w:p>
    <w:p w:rsidR="00C45FAD" w:rsidRPr="00F06FAE" w:rsidRDefault="00C45FAD" w:rsidP="00C45F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лица, принимающие </w:t>
      </w:r>
      <w:proofErr w:type="spellStart"/>
      <w:r w:rsidRPr="00F06FAE">
        <w:rPr>
          <w:rFonts w:ascii="Times New Roman" w:hAnsi="Times New Roman" w:cs="Times New Roman"/>
          <w:color w:val="3C4245"/>
          <w:sz w:val="28"/>
          <w:szCs w:val="28"/>
        </w:rPr>
        <w:t>психоактивные</w:t>
      </w:r>
      <w:proofErr w:type="spellEnd"/>
      <w:r w:rsidRPr="00F06FAE">
        <w:rPr>
          <w:rFonts w:ascii="Times New Roman" w:hAnsi="Times New Roman" w:cs="Times New Roman"/>
          <w:color w:val="3C4245"/>
          <w:sz w:val="28"/>
          <w:szCs w:val="28"/>
        </w:rPr>
        <w:t xml:space="preserve"> вещества в рекреационных целях;</w:t>
      </w:r>
    </w:p>
    <w:p w:rsidR="00C45FAD" w:rsidRPr="00F06FAE" w:rsidRDefault="00C45FAD" w:rsidP="00C45F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лица, совершающие поездки в страны, эндемичные по данному вирусу;</w:t>
      </w:r>
    </w:p>
    <w:p w:rsidR="00C45FAD" w:rsidRPr="00F06FAE" w:rsidRDefault="00C45FAD" w:rsidP="00C45F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мужчины, вступающие в половые контакты с мужчинами; и</w:t>
      </w:r>
    </w:p>
    <w:p w:rsidR="00C45FAD" w:rsidRPr="00F06FAE" w:rsidRDefault="00C45FAD" w:rsidP="00C45FA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3C4245"/>
          <w:sz w:val="28"/>
          <w:szCs w:val="28"/>
        </w:rPr>
      </w:pPr>
      <w:r w:rsidRPr="00F06FAE">
        <w:rPr>
          <w:rFonts w:ascii="Times New Roman" w:hAnsi="Times New Roman" w:cs="Times New Roman"/>
          <w:color w:val="3C4245"/>
          <w:sz w:val="28"/>
          <w:szCs w:val="28"/>
        </w:rPr>
        <w:t>пациенты с хроническими заболеваниями печени (ввиду повышенного риска серьезных осложнений в случае заражения гепатитом А).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В случае вспышек заболевания рекомендации по вакцинации против гепатита</w:t>
      </w:r>
      <w:proofErr w:type="gramStart"/>
      <w:r w:rsidRPr="00F06FAE">
        <w:rPr>
          <w:color w:val="3C4245"/>
          <w:sz w:val="28"/>
          <w:szCs w:val="28"/>
        </w:rPr>
        <w:t> А</w:t>
      </w:r>
      <w:proofErr w:type="gramEnd"/>
      <w:r w:rsidRPr="00F06FAE">
        <w:rPr>
          <w:color w:val="3C4245"/>
          <w:sz w:val="28"/>
          <w:szCs w:val="28"/>
        </w:rPr>
        <w:t xml:space="preserve"> также должны учитывать эпидемиологическую ситуацию на местах. Следует проводить оценку возможности быстрого проведения широкомасштабной кампании по иммунизации.</w:t>
      </w:r>
    </w:p>
    <w:p w:rsidR="00C45FAD" w:rsidRPr="00F06FAE" w:rsidRDefault="00C45FAD" w:rsidP="00C45FAD">
      <w:pPr>
        <w:pStyle w:val="a3"/>
        <w:spacing w:before="0" w:beforeAutospacing="0" w:after="0" w:afterAutospacing="0" w:line="320" w:lineRule="atLeast"/>
        <w:rPr>
          <w:color w:val="3C4245"/>
          <w:sz w:val="28"/>
          <w:szCs w:val="28"/>
        </w:rPr>
      </w:pPr>
      <w:r w:rsidRPr="00F06FAE">
        <w:rPr>
          <w:color w:val="3C4245"/>
          <w:sz w:val="28"/>
          <w:szCs w:val="28"/>
        </w:rPr>
        <w:t>Кампании по вакцинации в рамках борьбы со вспышками заболевания среди населения наиболее эффективны в небольших населенных пунктах при условии начала вакцинации на раннем этапе и обеспечения широкого охвата различных возрастных групп. Работа по вакцинации должна сопровождаться санитарным просвещением в целях улучшения санитарных условий и повышения уровня соблюдения правил гигиены и безопасности пищевых продуктов.</w:t>
      </w:r>
    </w:p>
    <w:p w:rsidR="0022078E" w:rsidRPr="00F06FAE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06FAE">
        <w:rPr>
          <w:rStyle w:val="a4"/>
          <w:rFonts w:ascii="Times New Roman" w:hAnsi="Times New Roman" w:cs="Times New Roman"/>
          <w:sz w:val="28"/>
          <w:szCs w:val="28"/>
        </w:rPr>
        <w:t>Материал подготовил помощник врач</w:t>
      </w:r>
      <w:proofErr w:type="gramStart"/>
      <w:r w:rsidRPr="00F06FAE">
        <w:rPr>
          <w:rStyle w:val="a4"/>
          <w:rFonts w:ascii="Times New Roman" w:hAnsi="Times New Roman" w:cs="Times New Roman"/>
          <w:sz w:val="28"/>
          <w:szCs w:val="28"/>
        </w:rPr>
        <w:t>а-</w:t>
      </w:r>
      <w:proofErr w:type="gramEnd"/>
      <w:r w:rsidRPr="00F06FAE">
        <w:rPr>
          <w:rStyle w:val="a4"/>
          <w:rFonts w:ascii="Times New Roman" w:hAnsi="Times New Roman" w:cs="Times New Roman"/>
          <w:sz w:val="28"/>
          <w:szCs w:val="28"/>
        </w:rPr>
        <w:t xml:space="preserve"> гигиениста Кореличского районного ЦГЭ Воронцова Екатерина Михайловна </w:t>
      </w:r>
    </w:p>
    <w:p w:rsidR="0022078E" w:rsidRPr="00F06FAE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06FAE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Обновлено </w:t>
      </w:r>
      <w:r w:rsidR="00C45FAD" w:rsidRPr="00F06FAE">
        <w:rPr>
          <w:rStyle w:val="a4"/>
          <w:rFonts w:ascii="Times New Roman" w:hAnsi="Times New Roman" w:cs="Times New Roman"/>
          <w:sz w:val="28"/>
          <w:szCs w:val="28"/>
        </w:rPr>
        <w:t>28.07</w:t>
      </w:r>
      <w:r w:rsidRPr="00F06FAE">
        <w:rPr>
          <w:rStyle w:val="a4"/>
          <w:rFonts w:ascii="Times New Roman" w:hAnsi="Times New Roman" w:cs="Times New Roman"/>
          <w:sz w:val="28"/>
          <w:szCs w:val="28"/>
        </w:rPr>
        <w:t>.2022</w:t>
      </w:r>
    </w:p>
    <w:p w:rsidR="006A6CE4" w:rsidRPr="00F06FAE" w:rsidRDefault="006A6CE4">
      <w:pPr>
        <w:rPr>
          <w:sz w:val="28"/>
          <w:szCs w:val="28"/>
        </w:rPr>
      </w:pPr>
    </w:p>
    <w:sectPr w:rsidR="006A6CE4" w:rsidRPr="00F06FAE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078E"/>
    <w:rsid w:val="0022078E"/>
    <w:rsid w:val="006A6CE4"/>
    <w:rsid w:val="008B093C"/>
    <w:rsid w:val="0094768C"/>
    <w:rsid w:val="00C22C32"/>
    <w:rsid w:val="00C45FAD"/>
    <w:rsid w:val="00D85E20"/>
    <w:rsid w:val="00F06FAE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2022-06-24T06:22:00Z</dcterms:created>
  <dcterms:modified xsi:type="dcterms:W3CDTF">2022-07-08T07:18:00Z</dcterms:modified>
</cp:coreProperties>
</file>