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B" w:rsidRPr="000E07BB" w:rsidRDefault="000E07BB" w:rsidP="000E07BB">
      <w:pPr>
        <w:pStyle w:val="1"/>
        <w:spacing w:before="0" w:after="0"/>
        <w:jc w:val="center"/>
        <w:rPr>
          <w:rFonts w:ascii="Times New Roman" w:hAnsi="Times New Roman" w:cs="Times New Roman"/>
          <w:sz w:val="32"/>
          <w:lang w:val="ru-RU"/>
        </w:rPr>
      </w:pPr>
      <w:bookmarkStart w:id="0" w:name="_GoBack"/>
      <w:r w:rsidRPr="000E07BB">
        <w:rPr>
          <w:rFonts w:ascii="Times New Roman" w:hAnsi="Times New Roman" w:cs="Times New Roman"/>
          <w:sz w:val="32"/>
          <w:lang w:val="ru-RU"/>
        </w:rPr>
        <w:t>О запрете реализации несовершеннолетним электронных систем курения</w:t>
      </w:r>
    </w:p>
    <w:bookmarkEnd w:id="0"/>
    <w:p w:rsidR="000E07BB" w:rsidRPr="000E07BB" w:rsidRDefault="000E07BB" w:rsidP="000E07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Президентом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2"/>
          <w:attr w:name="Day" w:val="5"/>
          <w:attr w:name="Month" w:val="10"/>
          <w:attr w:name="ls" w:val="trans"/>
        </w:smartTagPr>
        <w:r w:rsidRPr="000E07BB">
          <w:rPr>
            <w:rFonts w:ascii="Times New Roman" w:hAnsi="Times New Roman" w:cs="Times New Roman"/>
            <w:sz w:val="28"/>
            <w:szCs w:val="28"/>
          </w:rPr>
          <w:t xml:space="preserve">5 </w:t>
        </w:r>
        <w:proofErr w:type="spellStart"/>
        <w:r w:rsidRPr="000E07BB">
          <w:rPr>
            <w:rFonts w:ascii="Times New Roman" w:hAnsi="Times New Roman" w:cs="Times New Roman"/>
            <w:sz w:val="28"/>
            <w:szCs w:val="28"/>
          </w:rPr>
          <w:t>октября</w:t>
        </w:r>
        <w:proofErr w:type="spellEnd"/>
        <w:r w:rsidRPr="000E07BB">
          <w:rPr>
            <w:rFonts w:ascii="Times New Roman" w:hAnsi="Times New Roman" w:cs="Times New Roman"/>
            <w:sz w:val="28"/>
            <w:szCs w:val="28"/>
          </w:rPr>
          <w:t xml:space="preserve"> 2022 </w:t>
        </w:r>
        <w:proofErr w:type="spellStart"/>
        <w:r w:rsidRPr="000E07BB">
          <w:rPr>
            <w:rFonts w:ascii="Times New Roman" w:hAnsi="Times New Roman" w:cs="Times New Roman"/>
            <w:sz w:val="28"/>
            <w:szCs w:val="28"/>
          </w:rPr>
          <w:t>года</w:t>
        </w:r>
      </w:smartTag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подписан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изменении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основах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принятый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Палатой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2"/>
          <w:attr w:name="Day" w:val="20"/>
          <w:attr w:name="Month" w:val="9"/>
          <w:attr w:name="ls" w:val="trans"/>
        </w:smartTagPr>
        <w:r w:rsidRPr="000E07BB">
          <w:rPr>
            <w:rFonts w:ascii="Times New Roman" w:hAnsi="Times New Roman" w:cs="Times New Roman"/>
            <w:sz w:val="28"/>
            <w:szCs w:val="28"/>
          </w:rPr>
          <w:t xml:space="preserve">20 </w:t>
        </w:r>
        <w:proofErr w:type="spellStart"/>
        <w:r w:rsidRPr="000E07BB">
          <w:rPr>
            <w:rFonts w:ascii="Times New Roman" w:hAnsi="Times New Roman" w:cs="Times New Roman"/>
            <w:sz w:val="28"/>
            <w:szCs w:val="28"/>
          </w:rPr>
          <w:t>сентября</w:t>
        </w:r>
        <w:proofErr w:type="spellEnd"/>
        <w:r w:rsidRPr="000E07BB">
          <w:rPr>
            <w:rFonts w:ascii="Times New Roman" w:hAnsi="Times New Roman" w:cs="Times New Roman"/>
            <w:sz w:val="28"/>
            <w:szCs w:val="28"/>
          </w:rPr>
          <w:t xml:space="preserve"> 2022 </w:t>
        </w:r>
        <w:proofErr w:type="spellStart"/>
        <w:r w:rsidRPr="000E07BB">
          <w:rPr>
            <w:rFonts w:ascii="Times New Roman" w:hAnsi="Times New Roman" w:cs="Times New Roman"/>
            <w:sz w:val="28"/>
            <w:szCs w:val="28"/>
          </w:rPr>
          <w:t>года</w:t>
        </w:r>
      </w:smartTag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одобренный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Советом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>.</w:t>
      </w:r>
    </w:p>
    <w:p w:rsidR="000E07BB" w:rsidRPr="000E07BB" w:rsidRDefault="000E07BB" w:rsidP="000E07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данным документом в качестве меры по формированию здорового образа жизни молодежи закрепляется запрет на реализацию несовершеннолетним электронных систем курения, жидкостей для них, систем для потребления табака, </w:t>
      </w:r>
      <w:proofErr w:type="spellStart"/>
      <w:r w:rsidRPr="000E07BB">
        <w:rPr>
          <w:rFonts w:ascii="Times New Roman" w:hAnsi="Times New Roman" w:cs="Times New Roman"/>
          <w:sz w:val="28"/>
          <w:szCs w:val="28"/>
          <w:lang w:val="ru-RU"/>
        </w:rPr>
        <w:t>нетабачных</w:t>
      </w:r>
      <w:proofErr w:type="spellEnd"/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  <w:lang w:val="ru-RU"/>
        </w:rPr>
        <w:t>никотиносодержащих</w:t>
      </w:r>
      <w:proofErr w:type="spellEnd"/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 изделий (статья 14, абзац 9).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7BB" w:rsidRPr="000E07BB" w:rsidRDefault="000E07BB" w:rsidP="000E07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15DFBC1" wp14:editId="4D8FF327">
            <wp:simplePos x="0" y="0"/>
            <wp:positionH relativeFrom="column">
              <wp:posOffset>403860</wp:posOffset>
            </wp:positionH>
            <wp:positionV relativeFrom="paragraph">
              <wp:posOffset>977265</wp:posOffset>
            </wp:positionV>
            <wp:extent cx="5189220" cy="2600325"/>
            <wp:effectExtent l="0" t="0" r="0" b="0"/>
            <wp:wrapTight wrapText="bothSides">
              <wp:wrapPolygon edited="0">
                <wp:start x="0" y="0"/>
                <wp:lineTo x="0" y="21521"/>
                <wp:lineTo x="21489" y="21521"/>
                <wp:lineTo x="21489" y="0"/>
                <wp:lineTo x="0" y="0"/>
              </wp:wrapPolygon>
            </wp:wrapTight>
            <wp:docPr id="1" name="Рисунок 1" descr="Купить вейп и электронные сигареты недорого в «СИГАРЕТА.Р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вейп и электронные сигареты недорого в «СИГАРЕТА.РФ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BB">
        <w:rPr>
          <w:rFonts w:ascii="Times New Roman" w:hAnsi="Times New Roman" w:cs="Times New Roman"/>
          <w:sz w:val="28"/>
          <w:szCs w:val="28"/>
          <w:lang w:val="ru-RU"/>
        </w:rPr>
        <w:t>Документом также уточнены подходы к оказанию поддержки молодежным общественным организациям путем выделения на конкурсной основе бюджетных средств на реализацию молодежных инициатив, исходящих от таких организаций и (или) инициативных групп из числа молодых граждан.</w:t>
      </w:r>
      <w:r w:rsidRPr="000E07BB">
        <w:rPr>
          <w:lang w:val="ru-RU"/>
        </w:rPr>
        <w:t xml:space="preserve"> </w:t>
      </w:r>
    </w:p>
    <w:p w:rsidR="000E07BB" w:rsidRPr="000E07BB" w:rsidRDefault="000E07BB" w:rsidP="000E07BB">
      <w:pPr>
        <w:pStyle w:val="2"/>
        <w:jc w:val="center"/>
        <w:rPr>
          <w:rFonts w:ascii="Times New Roman" w:hAnsi="Times New Roman" w:cs="Times New Roman"/>
          <w:sz w:val="28"/>
          <w:lang w:val="ru-RU"/>
        </w:rPr>
      </w:pPr>
      <w:r w:rsidRPr="000E07BB">
        <w:rPr>
          <w:rFonts w:ascii="Times New Roman" w:hAnsi="Times New Roman" w:cs="Times New Roman"/>
          <w:sz w:val="28"/>
          <w:lang w:val="ru-RU"/>
        </w:rPr>
        <w:t xml:space="preserve">Сертификация и лицензирование </w:t>
      </w:r>
      <w:proofErr w:type="spellStart"/>
      <w:r w:rsidRPr="000E07BB">
        <w:rPr>
          <w:rFonts w:ascii="Times New Roman" w:hAnsi="Times New Roman" w:cs="Times New Roman"/>
          <w:sz w:val="28"/>
          <w:lang w:val="ru-RU"/>
        </w:rPr>
        <w:t>вейпов</w:t>
      </w:r>
      <w:proofErr w:type="spellEnd"/>
    </w:p>
    <w:p w:rsidR="000E07BB" w:rsidRPr="000E07BB" w:rsidRDefault="000E07BB" w:rsidP="000E07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07BB">
        <w:rPr>
          <w:rFonts w:ascii="Times New Roman" w:hAnsi="Times New Roman" w:cs="Times New Roman"/>
          <w:sz w:val="28"/>
          <w:szCs w:val="28"/>
          <w:lang w:val="ru-RU"/>
        </w:rPr>
        <w:t>В Беларуси с 1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2022 года начала действовать обязательная сертификация </w:t>
      </w:r>
      <w:proofErr w:type="spellStart"/>
      <w:r w:rsidRPr="000E07BB">
        <w:rPr>
          <w:rFonts w:ascii="Times New Roman" w:hAnsi="Times New Roman" w:cs="Times New Roman"/>
          <w:sz w:val="28"/>
          <w:szCs w:val="28"/>
          <w:lang w:val="ru-RU"/>
        </w:rPr>
        <w:t>нетабачной</w:t>
      </w:r>
      <w:proofErr w:type="spellEnd"/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  <w:lang w:val="ru-RU"/>
        </w:rPr>
        <w:t>никотиносодержащей</w:t>
      </w:r>
      <w:proofErr w:type="spellEnd"/>
      <w:r w:rsidRPr="000E07BB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продукции, в том числе – электронных парогенераторов и жидкостей.</w:t>
      </w:r>
    </w:p>
    <w:p w:rsidR="000E07BB" w:rsidRPr="000E07BB" w:rsidRDefault="000E07BB" w:rsidP="000E07B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07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упаковках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жидкостях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поставщики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указывать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ограничение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никотина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названия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C61" w:rsidRDefault="000E07BB" w:rsidP="000E07B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E07B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депутаты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нижней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палаты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белорусского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парламента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     «в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интересов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приняли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законопроект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лицензировании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которым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закреплено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объектами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планирующими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торговать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вейпами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паучами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другими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нетабачными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никотиносодержащими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изделиями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жидкостями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лицензии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BB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0E07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00B" w:rsidRPr="000E07BB" w:rsidRDefault="00BC300B" w:rsidP="000E07BB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E07BB">
        <w:rPr>
          <w:rFonts w:ascii="Times New Roman" w:hAnsi="Times New Roman" w:cs="Times New Roman"/>
          <w:sz w:val="24"/>
          <w:szCs w:val="28"/>
          <w:lang w:val="ru-RU"/>
        </w:rPr>
        <w:t xml:space="preserve">Материал подготовила помощник врача- гигиениста Кореличского районного ЦГЭ Воронцова Екатерина Михайловна </w:t>
      </w:r>
    </w:p>
    <w:p w:rsidR="00BC300B" w:rsidRPr="000E07BB" w:rsidRDefault="00547C61" w:rsidP="000E07BB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E07BB">
        <w:rPr>
          <w:rFonts w:ascii="Times New Roman" w:hAnsi="Times New Roman" w:cs="Times New Roman"/>
          <w:sz w:val="24"/>
          <w:szCs w:val="28"/>
        </w:rPr>
        <w:t>Обновлено</w:t>
      </w:r>
      <w:proofErr w:type="spellEnd"/>
      <w:r w:rsidRPr="000E07BB">
        <w:rPr>
          <w:rFonts w:ascii="Times New Roman" w:hAnsi="Times New Roman" w:cs="Times New Roman"/>
          <w:sz w:val="24"/>
          <w:szCs w:val="28"/>
        </w:rPr>
        <w:t xml:space="preserve"> </w:t>
      </w:r>
      <w:r w:rsidR="000E07BB" w:rsidRPr="000E07BB">
        <w:rPr>
          <w:rFonts w:ascii="Times New Roman" w:hAnsi="Times New Roman" w:cs="Times New Roman"/>
          <w:sz w:val="24"/>
          <w:szCs w:val="28"/>
        </w:rPr>
        <w:t>1</w:t>
      </w:r>
      <w:r w:rsidR="000E07BB" w:rsidRPr="000E07BB">
        <w:rPr>
          <w:rFonts w:ascii="Times New Roman" w:hAnsi="Times New Roman" w:cs="Times New Roman"/>
          <w:sz w:val="24"/>
          <w:szCs w:val="28"/>
          <w:lang w:val="ru-RU"/>
        </w:rPr>
        <w:t>7</w:t>
      </w:r>
      <w:r w:rsidR="000E07BB" w:rsidRPr="000E07BB">
        <w:rPr>
          <w:rFonts w:ascii="Times New Roman" w:hAnsi="Times New Roman" w:cs="Times New Roman"/>
          <w:sz w:val="24"/>
          <w:szCs w:val="28"/>
        </w:rPr>
        <w:t>.</w:t>
      </w:r>
      <w:r w:rsidR="000E07BB" w:rsidRPr="000E07BB">
        <w:rPr>
          <w:rFonts w:ascii="Times New Roman" w:hAnsi="Times New Roman" w:cs="Times New Roman"/>
          <w:sz w:val="24"/>
          <w:szCs w:val="28"/>
          <w:lang w:val="ru-RU"/>
        </w:rPr>
        <w:t>10</w:t>
      </w:r>
      <w:r w:rsidR="00BC300B" w:rsidRPr="000E07BB">
        <w:rPr>
          <w:rFonts w:ascii="Times New Roman" w:hAnsi="Times New Roman" w:cs="Times New Roman"/>
          <w:sz w:val="24"/>
          <w:szCs w:val="28"/>
        </w:rPr>
        <w:t>.2022</w:t>
      </w:r>
    </w:p>
    <w:p w:rsidR="00BC300B" w:rsidRPr="000E07BB" w:rsidRDefault="00BC300B" w:rsidP="00BC30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66"/>
          <w:sz w:val="24"/>
          <w:szCs w:val="28"/>
        </w:rPr>
      </w:pPr>
    </w:p>
    <w:p w:rsidR="004C004C" w:rsidRDefault="004C004C"/>
    <w:sectPr w:rsidR="004C004C" w:rsidSect="000E07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9D7"/>
    <w:multiLevelType w:val="multilevel"/>
    <w:tmpl w:val="E4FE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0B"/>
    <w:rsid w:val="000E07BB"/>
    <w:rsid w:val="004C004C"/>
    <w:rsid w:val="00547C61"/>
    <w:rsid w:val="00B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BB"/>
  </w:style>
  <w:style w:type="paragraph" w:styleId="1">
    <w:name w:val="heading 1"/>
    <w:basedOn w:val="a"/>
    <w:next w:val="a"/>
    <w:link w:val="10"/>
    <w:uiPriority w:val="9"/>
    <w:qFormat/>
    <w:rsid w:val="000E07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07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07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07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7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7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7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7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7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7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semiHidden/>
    <w:unhideWhenUsed/>
    <w:rsid w:val="00BC3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7BB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0E07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5">
    <w:name w:val="Emphasis"/>
    <w:uiPriority w:val="20"/>
    <w:qFormat/>
    <w:rsid w:val="000E07BB"/>
    <w:rPr>
      <w:b/>
      <w:bCs/>
      <w:i/>
      <w:iCs/>
      <w:color w:val="5A5A5A" w:themeColor="text1" w:themeTint="A5"/>
    </w:rPr>
  </w:style>
  <w:style w:type="character" w:styleId="a6">
    <w:name w:val="Hyperlink"/>
    <w:basedOn w:val="a0"/>
    <w:uiPriority w:val="99"/>
    <w:semiHidden/>
    <w:unhideWhenUsed/>
    <w:rsid w:val="00547C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7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07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07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07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07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07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07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E07BB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E07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0E07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0E07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07BB"/>
    <w:rPr>
      <w:i/>
      <w:iCs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0E07BB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0E07BB"/>
  </w:style>
  <w:style w:type="paragraph" w:styleId="ae">
    <w:name w:val="List Paragraph"/>
    <w:basedOn w:val="a"/>
    <w:uiPriority w:val="34"/>
    <w:qFormat/>
    <w:rsid w:val="000E07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7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07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E07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0E07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E07BB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E07BB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E07BB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E07BB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E07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E07BB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0E07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2022-06-24T05:41:00Z</dcterms:created>
  <dcterms:modified xsi:type="dcterms:W3CDTF">2022-10-17T12:10:00Z</dcterms:modified>
</cp:coreProperties>
</file>