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C2" w:rsidRDefault="007F2DC2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F2DC2" w:rsidRPr="004777CD" w:rsidRDefault="007F2DC2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Кореличский</w:t>
      </w:r>
      <w:r w:rsidRPr="004777CD">
        <w:rPr>
          <w:rFonts w:ascii="Times New Roman" w:hAnsi="Times New Roman"/>
          <w:sz w:val="40"/>
          <w:szCs w:val="40"/>
        </w:rPr>
        <w:t xml:space="preserve"> районный исполнительный комитет</w:t>
      </w:r>
    </w:p>
    <w:p w:rsidR="007F2DC2" w:rsidRPr="004777CD" w:rsidRDefault="007F2DC2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Мирский</w:t>
      </w:r>
      <w:r w:rsidRPr="004777CD">
        <w:rPr>
          <w:rFonts w:ascii="Times New Roman" w:hAnsi="Times New Roman"/>
          <w:sz w:val="40"/>
          <w:szCs w:val="40"/>
        </w:rPr>
        <w:t xml:space="preserve"> сельский исполнительный комитет</w:t>
      </w:r>
    </w:p>
    <w:p w:rsidR="007F2DC2" w:rsidRPr="004777CD" w:rsidRDefault="007F2DC2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77CD">
        <w:rPr>
          <w:rFonts w:ascii="Times New Roman" w:hAnsi="Times New Roman"/>
          <w:sz w:val="40"/>
          <w:szCs w:val="40"/>
        </w:rPr>
        <w:t>Государственное учреждение</w:t>
      </w:r>
    </w:p>
    <w:p w:rsidR="007F2DC2" w:rsidRPr="004777CD" w:rsidRDefault="007F2DC2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77CD">
        <w:rPr>
          <w:rFonts w:ascii="Times New Roman" w:hAnsi="Times New Roman"/>
          <w:sz w:val="40"/>
          <w:szCs w:val="40"/>
        </w:rPr>
        <w:t>"</w:t>
      </w:r>
      <w:r>
        <w:rPr>
          <w:rFonts w:ascii="Times New Roman" w:hAnsi="Times New Roman"/>
          <w:sz w:val="40"/>
          <w:szCs w:val="40"/>
        </w:rPr>
        <w:t>Кореличский районный</w:t>
      </w:r>
      <w:r w:rsidRPr="004777CD">
        <w:rPr>
          <w:rFonts w:ascii="Times New Roman" w:hAnsi="Times New Roman"/>
          <w:sz w:val="40"/>
          <w:szCs w:val="40"/>
        </w:rPr>
        <w:t xml:space="preserve"> центр гигиены и эпидемиологии"</w:t>
      </w:r>
    </w:p>
    <w:p w:rsidR="007F2DC2" w:rsidRPr="004777CD" w:rsidRDefault="007F2DC2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77CD">
        <w:rPr>
          <w:rFonts w:ascii="Times New Roman" w:hAnsi="Times New Roman"/>
          <w:sz w:val="40"/>
          <w:szCs w:val="40"/>
        </w:rPr>
        <w:t xml:space="preserve">Учреждение здравоохранения </w:t>
      </w:r>
    </w:p>
    <w:p w:rsidR="007F2DC2" w:rsidRPr="004777CD" w:rsidRDefault="007F2DC2" w:rsidP="004777C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40"/>
          <w:szCs w:val="40"/>
        </w:rPr>
        <w:t>"Кореличская</w:t>
      </w:r>
      <w:r w:rsidRPr="004777CD">
        <w:rPr>
          <w:rFonts w:ascii="Times New Roman" w:hAnsi="Times New Roman"/>
          <w:sz w:val="40"/>
          <w:szCs w:val="40"/>
        </w:rPr>
        <w:t xml:space="preserve"> центральная районная больница"</w:t>
      </w:r>
    </w:p>
    <w:p w:rsidR="007F2DC2" w:rsidRPr="004777CD" w:rsidRDefault="007F2DC2" w:rsidP="004777C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4777CD">
        <w:rPr>
          <w:rFonts w:ascii="Times New Roman" w:hAnsi="Times New Roman"/>
          <w:b/>
          <w:sz w:val="52"/>
          <w:szCs w:val="52"/>
        </w:rPr>
        <w:t>ПРОФИЛАКТИЧЕСКИЙ ПРОЕКТ</w:t>
      </w:r>
    </w:p>
    <w:p w:rsidR="007F2DC2" w:rsidRPr="004777CD" w:rsidRDefault="007F2DC2" w:rsidP="004777C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«Мир – здоровый поселок</w:t>
      </w:r>
      <w:r w:rsidRPr="004777CD">
        <w:rPr>
          <w:rFonts w:ascii="Times New Roman" w:hAnsi="Times New Roman"/>
          <w:b/>
          <w:sz w:val="52"/>
          <w:szCs w:val="52"/>
        </w:rPr>
        <w:t>»</w:t>
      </w:r>
    </w:p>
    <w:p w:rsidR="007F2DC2" w:rsidRPr="00B618C5" w:rsidRDefault="007F2DC2" w:rsidP="00131F3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F2DC2" w:rsidRDefault="00A51C32" w:rsidP="00131F3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fldChar w:fldCharType="begin"/>
      </w:r>
      <w:r w:rsidR="00591447">
        <w:instrText>INCLUDEPICTURE  "http://s4.fotokto.ru/photo/full/412/4120033.jpg" \* MERGEFORMATINET</w:instrText>
      </w:r>
      <w:r>
        <w:fldChar w:fldCharType="separate"/>
      </w:r>
      <w:r>
        <w:fldChar w:fldCharType="begin"/>
      </w:r>
      <w:r w:rsidR="00691C4C">
        <w:instrText>INCLUDEPICTURE  "http://s4.fotokto.ru/photo/full/412/4120033.jpg" \* MERGEFORMATINET</w:instrText>
      </w:r>
      <w:r>
        <w:fldChar w:fldCharType="separate"/>
      </w:r>
      <w:r>
        <w:fldChar w:fldCharType="begin"/>
      </w:r>
      <w:r w:rsidR="00127277">
        <w:instrText>INCLUDEPICTURE  "http://s4.fotokto.ru/photo/full/412/4120033.jpg" \* MERGEFORMATINET</w:instrText>
      </w:r>
      <w:r>
        <w:fldChar w:fldCharType="separate"/>
      </w:r>
      <w:r>
        <w:fldChar w:fldCharType="begin"/>
      </w:r>
      <w:r w:rsidR="00FC137C">
        <w:instrText>INCLUDEPICTURE  "http://s4.fotokto.ru/photo/full/412/4120033.jpg" \* MERGEFORMATINET</w:instrText>
      </w:r>
      <w:r>
        <w:fldChar w:fldCharType="separate"/>
      </w:r>
      <w:r w:rsidR="007B0803">
        <w:fldChar w:fldCharType="begin"/>
      </w:r>
      <w:r w:rsidR="007B0803">
        <w:instrText xml:space="preserve"> INCLUDEPICTURE  "http://s4.fotokto.ru/photo/full/412/4120033.jpg" \* MERGEFORMATINET </w:instrText>
      </w:r>
      <w:r w:rsidR="007B0803">
        <w:fldChar w:fldCharType="separate"/>
      </w:r>
      <w:r w:rsidR="00564E78">
        <w:fldChar w:fldCharType="begin"/>
      </w:r>
      <w:r w:rsidR="00564E78">
        <w:instrText xml:space="preserve"> INCLUDEPICTURE  "http://s4.fotokto.ru/photo/full/412/4120033.jpg" \* MERGEFORMATINET </w:instrText>
      </w:r>
      <w:r w:rsidR="00564E78">
        <w:fldChar w:fldCharType="separate"/>
      </w:r>
      <w:r w:rsidR="005C6FED">
        <w:fldChar w:fldCharType="begin"/>
      </w:r>
      <w:r w:rsidR="005C6FED">
        <w:instrText xml:space="preserve"> INCLUDEPICTURE  "http://s4.fotokto.ru/photo/full/412/4120033.jpg" \* MERGEFORMATINET </w:instrText>
      </w:r>
      <w:r w:rsidR="005C6FED">
        <w:fldChar w:fldCharType="separate"/>
      </w:r>
      <w:r w:rsidR="00F171C0">
        <w:fldChar w:fldCharType="begin"/>
      </w:r>
      <w:r w:rsidR="00F171C0">
        <w:instrText xml:space="preserve"> INCLUDEPICTURE  "http://s4.fotokto.ru/photo/full/412/4120033.jpg" \* MERGEFORMATINET </w:instrText>
      </w:r>
      <w:r w:rsidR="00F171C0">
        <w:fldChar w:fldCharType="separate"/>
      </w:r>
      <w:r w:rsidR="00FA021C">
        <w:fldChar w:fldCharType="begin"/>
      </w:r>
      <w:r w:rsidR="00FA021C">
        <w:instrText xml:space="preserve"> </w:instrText>
      </w:r>
      <w:r w:rsidR="00FA021C">
        <w:instrText>INCLUDEPICTURE  "http://s4.fotokto.ru/photo/full/412/4</w:instrText>
      </w:r>
      <w:r w:rsidR="00FA021C">
        <w:instrText>120033.jpg" \* MERGEFORMATINET</w:instrText>
      </w:r>
      <w:r w:rsidR="00FA021C">
        <w:instrText xml:space="preserve"> </w:instrText>
      </w:r>
      <w:r w:rsidR="00FA021C">
        <w:fldChar w:fldCharType="separate"/>
      </w:r>
      <w:r w:rsidR="00FA02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s4.fotokto.ru/photo/full/412/4120033.jpg" style="width:440.8pt;height:231.2pt">
            <v:imagedata r:id="rId6" r:href="rId7"/>
          </v:shape>
        </w:pict>
      </w:r>
      <w:r w:rsidR="00FA021C">
        <w:fldChar w:fldCharType="end"/>
      </w:r>
      <w:r w:rsidR="00F171C0">
        <w:fldChar w:fldCharType="end"/>
      </w:r>
      <w:r w:rsidR="005C6FED">
        <w:fldChar w:fldCharType="end"/>
      </w:r>
      <w:r w:rsidR="00564E78">
        <w:fldChar w:fldCharType="end"/>
      </w:r>
      <w:r w:rsidR="007B0803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F2DC2" w:rsidRDefault="007F2DC2" w:rsidP="00AB0FB9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7F2DC2" w:rsidRDefault="007F2DC2" w:rsidP="0035081B">
      <w:pPr>
        <w:spacing w:after="0" w:line="240" w:lineRule="auto"/>
        <w:jc w:val="center"/>
        <w:rPr>
          <w:noProof/>
        </w:rPr>
      </w:pPr>
    </w:p>
    <w:p w:rsidR="007F2DC2" w:rsidRDefault="00FA021C" w:rsidP="0035081B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noProof/>
        </w:rPr>
        <w:pict>
          <v:shape id="Рисунок 1" o:spid="_x0000_i1026" type="#_x0000_t75" style="width:190.4pt;height:190.4pt;visibility:visible">
            <v:imagedata r:id="rId8" o:title=""/>
          </v:shape>
        </w:pict>
      </w:r>
    </w:p>
    <w:p w:rsidR="007F2DC2" w:rsidRDefault="007F2DC2" w:rsidP="003508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DC2" w:rsidRPr="00247B0C" w:rsidRDefault="00591447" w:rsidP="003508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2021</w:t>
      </w:r>
      <w:r w:rsidR="007F2DC2">
        <w:rPr>
          <w:rFonts w:ascii="Times New Roman" w:hAnsi="Times New Roman"/>
          <w:b/>
          <w:sz w:val="32"/>
          <w:szCs w:val="32"/>
        </w:rPr>
        <w:t xml:space="preserve"> год</w:t>
      </w:r>
    </w:p>
    <w:p w:rsidR="007F2DC2" w:rsidRDefault="007F2DC2" w:rsidP="0035081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7F2DC2" w:rsidRDefault="007F2DC2" w:rsidP="0035081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7F2DC2" w:rsidRPr="00F64795" w:rsidRDefault="007F2DC2" w:rsidP="0035081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F64795">
        <w:rPr>
          <w:rFonts w:ascii="Times New Roman" w:hAnsi="Times New Roman"/>
          <w:b/>
          <w:sz w:val="56"/>
          <w:szCs w:val="56"/>
        </w:rPr>
        <w:t>ПРОФИЛЬ ЗДОРОВЬЯ</w:t>
      </w:r>
    </w:p>
    <w:p w:rsidR="007F2DC2" w:rsidRPr="00F64795" w:rsidRDefault="007F2DC2" w:rsidP="004777CD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F64795">
        <w:rPr>
          <w:rFonts w:ascii="Times New Roman" w:hAnsi="Times New Roman"/>
          <w:b/>
          <w:sz w:val="56"/>
          <w:szCs w:val="56"/>
        </w:rPr>
        <w:t>городского поселка Мир</w:t>
      </w:r>
    </w:p>
    <w:p w:rsidR="007F2DC2" w:rsidRDefault="007F2DC2" w:rsidP="007279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DC2" w:rsidRPr="00F64795" w:rsidRDefault="007F2DC2" w:rsidP="00727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795">
        <w:rPr>
          <w:rFonts w:ascii="Times New Roman" w:hAnsi="Times New Roman"/>
          <w:b/>
          <w:sz w:val="28"/>
          <w:szCs w:val="28"/>
        </w:rPr>
        <w:t>1. ВВЕДЕНИЕ</w:t>
      </w:r>
    </w:p>
    <w:p w:rsidR="007F2DC2" w:rsidRPr="00F64795" w:rsidRDefault="007F2DC2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Для населения г.п.Мир Кореличского  района, как и для других регионов Республики Беларусь, характерна избыточность неинфекционной, особенно хронической, заболеваемости, которая является на сегодняшний день основной причиной смертности населения, а также экономических потерь от возникающей нетрудоспособности и затрат на медицинские мероприятия.</w:t>
      </w:r>
    </w:p>
    <w:p w:rsidR="007F2DC2" w:rsidRPr="00F64795" w:rsidRDefault="007F2DC2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Это обусловливает необходимость проведения постоянных и максимально эффективных мероприятий по созданию и поддержанию здоровьесберегающей среды жизнедеятельности людей, а также снижению распространенности поведенческих и биологических рисков здоровью среди населения г.п.Мир. </w:t>
      </w:r>
    </w:p>
    <w:p w:rsidR="007F2DC2" w:rsidRPr="00F64795" w:rsidRDefault="007F2DC2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Стабильность среды обитания по параметрам, выполнение которых гарантирует сохранение и улучшение здоровья населения, обеспечивается мероприятиями первичной профилактики.</w:t>
      </w:r>
    </w:p>
    <w:p w:rsidR="007F2DC2" w:rsidRPr="00F64795" w:rsidRDefault="007F2DC2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Первичная профилактика – это совокупность политических, социальных, экономических, медицинских, информационных и воспитательных </w:t>
      </w:r>
      <w:proofErr w:type="spellStart"/>
      <w:r w:rsidRPr="00F64795">
        <w:rPr>
          <w:rFonts w:ascii="Times New Roman" w:hAnsi="Times New Roman"/>
          <w:sz w:val="28"/>
          <w:szCs w:val="28"/>
        </w:rPr>
        <w:t>межсекторальных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действий общества, направленных на устранение причин и условий, вызывающих распространение болезней среди населения. </w:t>
      </w:r>
    </w:p>
    <w:p w:rsidR="007F2DC2" w:rsidRPr="00691C4C" w:rsidRDefault="007F2DC2" w:rsidP="00621C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1C4C">
        <w:rPr>
          <w:rFonts w:ascii="Times New Roman" w:hAnsi="Times New Roman"/>
          <w:sz w:val="28"/>
          <w:szCs w:val="28"/>
        </w:rPr>
        <w:t>Усиление профилактической деятельности, заложенной в т.ч. в механизмах реализации Государственной программы Республики Беларусь «Здоровье населения и демографическая безопасность» от 19 января 2021 года на период</w:t>
      </w:r>
      <w:r w:rsidRPr="00691C4C">
        <w:rPr>
          <w:rFonts w:ascii="Times New Roman" w:hAnsi="Times New Roman"/>
          <w:sz w:val="30"/>
          <w:szCs w:val="30"/>
        </w:rPr>
        <w:t xml:space="preserve"> 2021 – 2025 годы</w:t>
      </w:r>
      <w:r w:rsidRPr="00691C4C">
        <w:rPr>
          <w:rFonts w:ascii="Times New Roman" w:hAnsi="Times New Roman"/>
          <w:sz w:val="28"/>
          <w:szCs w:val="28"/>
        </w:rPr>
        <w:t>.</w:t>
      </w:r>
    </w:p>
    <w:p w:rsidR="007F2DC2" w:rsidRPr="00691C4C" w:rsidRDefault="007F2DC2" w:rsidP="00621C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 xml:space="preserve">Приоритетными направлениями в области охраны здоровья и демографической безопасности на 2012 – 2025 годы являются: </w:t>
      </w:r>
    </w:p>
    <w:p w:rsidR="007F2DC2" w:rsidRPr="00691C4C" w:rsidRDefault="007F2DC2" w:rsidP="00621C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>разработка мер по укреплению репродуктивного здоровья, формированию культуры здорового образа жизни и здоровье</w:t>
      </w:r>
      <w:r w:rsidR="004061E5">
        <w:rPr>
          <w:rFonts w:ascii="Times New Roman" w:hAnsi="Times New Roman"/>
          <w:sz w:val="28"/>
          <w:szCs w:val="28"/>
        </w:rPr>
        <w:t xml:space="preserve"> </w:t>
      </w:r>
      <w:r w:rsidRPr="00691C4C">
        <w:rPr>
          <w:rFonts w:ascii="Times New Roman" w:hAnsi="Times New Roman"/>
          <w:sz w:val="28"/>
          <w:szCs w:val="28"/>
        </w:rPr>
        <w:t>сбережения;</w:t>
      </w:r>
    </w:p>
    <w:p w:rsidR="007F2DC2" w:rsidRPr="00691C4C" w:rsidRDefault="007F2DC2" w:rsidP="00621C36">
      <w:pPr>
        <w:tabs>
          <w:tab w:val="left" w:pos="1134"/>
          <w:tab w:val="left" w:pos="871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>совершенствование системы поддержки семей с детьми, улучшение условий их жизнедеятельности, укрепление института семьи;</w:t>
      </w:r>
    </w:p>
    <w:p w:rsidR="007F2DC2" w:rsidRPr="00691C4C" w:rsidRDefault="007F2DC2" w:rsidP="00621C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>развитие амбулаторно-поликлинической службы;</w:t>
      </w:r>
    </w:p>
    <w:p w:rsidR="007F2DC2" w:rsidRPr="00691C4C" w:rsidRDefault="007F2DC2" w:rsidP="00621C3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pacing w:val="-8"/>
          <w:sz w:val="28"/>
          <w:szCs w:val="28"/>
        </w:rPr>
        <w:t xml:space="preserve">переход от постатейного финансирования организаций </w:t>
      </w:r>
      <w:r w:rsidRPr="00691C4C">
        <w:rPr>
          <w:rFonts w:ascii="Times New Roman" w:hAnsi="Times New Roman"/>
          <w:spacing w:val="-8"/>
          <w:sz w:val="28"/>
          <w:szCs w:val="28"/>
          <w:lang w:val="be-BY"/>
        </w:rPr>
        <w:t>здравоохранен</w:t>
      </w:r>
      <w:r w:rsidRPr="00691C4C">
        <w:rPr>
          <w:rFonts w:ascii="Times New Roman" w:hAnsi="Times New Roman"/>
          <w:spacing w:val="-8"/>
          <w:sz w:val="28"/>
          <w:szCs w:val="28"/>
        </w:rPr>
        <w:t>и</w:t>
      </w:r>
      <w:r w:rsidRPr="00691C4C">
        <w:rPr>
          <w:rFonts w:ascii="Times New Roman" w:hAnsi="Times New Roman"/>
          <w:spacing w:val="-8"/>
          <w:sz w:val="28"/>
          <w:szCs w:val="28"/>
          <w:lang w:val="be-BY"/>
        </w:rPr>
        <w:t>я</w:t>
      </w:r>
      <w:r w:rsidRPr="00691C4C">
        <w:rPr>
          <w:rFonts w:ascii="Times New Roman" w:hAnsi="Times New Roman"/>
          <w:sz w:val="28"/>
          <w:szCs w:val="28"/>
        </w:rPr>
        <w:t>к системе финансирования на основе достигнутых результатов;</w:t>
      </w:r>
    </w:p>
    <w:p w:rsidR="007F2DC2" w:rsidRPr="00691C4C" w:rsidRDefault="007F2DC2" w:rsidP="00621C36">
      <w:pPr>
        <w:tabs>
          <w:tab w:val="left" w:pos="1134"/>
          <w:tab w:val="left" w:pos="5760"/>
          <w:tab w:val="left" w:pos="9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1C4C">
        <w:rPr>
          <w:rFonts w:ascii="Times New Roman" w:hAnsi="Times New Roman"/>
          <w:bCs/>
          <w:sz w:val="28"/>
          <w:szCs w:val="28"/>
        </w:rPr>
        <w:t>внедрение национальной системы медицинской аккредитации организаций здравоохранения;</w:t>
      </w:r>
    </w:p>
    <w:p w:rsidR="007F2DC2" w:rsidRPr="00691C4C" w:rsidRDefault="007F2DC2" w:rsidP="00621C36">
      <w:pPr>
        <w:tabs>
          <w:tab w:val="left" w:pos="1134"/>
          <w:tab w:val="left" w:pos="871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 xml:space="preserve">развитие здравоохранения регионов, в том числе межрегиональных и межрайонных центров. </w:t>
      </w:r>
    </w:p>
    <w:p w:rsidR="007F2DC2" w:rsidRPr="00691C4C" w:rsidRDefault="007F2DC2" w:rsidP="003A5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 xml:space="preserve">В «Профиле здоровья г.п.Мир» находят отражение все аспекты жизни населенного пункта, способствующие или препятствующие здоровью жителей и их благополучию, а также данные социологических опросов населения. </w:t>
      </w:r>
    </w:p>
    <w:p w:rsidR="007F2DC2" w:rsidRPr="00691C4C" w:rsidRDefault="007F2DC2" w:rsidP="003A5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lastRenderedPageBreak/>
        <w:t xml:space="preserve">Профилактический проект основывается на единых стандартах в подходах к здоровью как «социальной модели» с учетом особенностей и возможностей  административной территории. </w:t>
      </w:r>
    </w:p>
    <w:p w:rsidR="007F2DC2" w:rsidRPr="00691C4C" w:rsidRDefault="007F2DC2" w:rsidP="004F6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 xml:space="preserve">Профилактический проект «Мир – здоровый поселок» реализуется с 29 июля 2019 года. </w:t>
      </w:r>
    </w:p>
    <w:p w:rsidR="007F2DC2" w:rsidRPr="00691C4C" w:rsidRDefault="007F2DC2" w:rsidP="004F6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4C">
        <w:rPr>
          <w:rFonts w:ascii="Times New Roman" w:hAnsi="Times New Roman"/>
          <w:sz w:val="28"/>
          <w:szCs w:val="28"/>
        </w:rPr>
        <w:t xml:space="preserve">В конечном итоге проект призван привести к улучшению физического, психологического, социального и экологического благополучия  людей, живущих в г.п.Мир. </w:t>
      </w:r>
    </w:p>
    <w:p w:rsidR="007F2DC2" w:rsidRPr="00591447" w:rsidRDefault="007F2DC2" w:rsidP="004F6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7F2DC2" w:rsidRPr="00591447" w:rsidRDefault="007F2DC2" w:rsidP="004F64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lightGray"/>
        </w:rPr>
      </w:pPr>
    </w:p>
    <w:p w:rsidR="00691C4C" w:rsidRPr="001A6B33" w:rsidRDefault="00691C4C" w:rsidP="00691C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6B33">
        <w:rPr>
          <w:rFonts w:ascii="Times New Roman" w:hAnsi="Times New Roman"/>
          <w:b/>
          <w:sz w:val="28"/>
          <w:szCs w:val="28"/>
        </w:rPr>
        <w:t>2.СОСТОЯНИЕ ЗДОРОВЬЯ  ЖИТЕЛЕЙ г.п.МИР</w:t>
      </w:r>
    </w:p>
    <w:p w:rsidR="00127277" w:rsidRPr="00127277" w:rsidRDefault="00127277" w:rsidP="00127277">
      <w:pPr>
        <w:widowControl w:val="0"/>
        <w:spacing w:after="0" w:line="643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27277">
        <w:rPr>
          <w:rFonts w:ascii="Times New Roman" w:hAnsi="Times New Roman"/>
          <w:b/>
          <w:bCs/>
          <w:color w:val="000000"/>
          <w:sz w:val="28"/>
          <w:szCs w:val="28"/>
        </w:rPr>
        <w:t>Медико-демографическая ситуация</w:t>
      </w:r>
    </w:p>
    <w:p w:rsidR="00127277" w:rsidRPr="00127277" w:rsidRDefault="00127277" w:rsidP="00127277">
      <w:pPr>
        <w:widowControl w:val="0"/>
        <w:spacing w:after="0" w:line="322" w:lineRule="exact"/>
        <w:ind w:left="20" w:right="20"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127277">
        <w:rPr>
          <w:rFonts w:ascii="Times New Roman" w:hAnsi="Times New Roman"/>
          <w:color w:val="000000"/>
          <w:sz w:val="28"/>
          <w:szCs w:val="28"/>
        </w:rPr>
        <w:t>В г.п. Мир на 01.12.2021 года (12 месяцев) численность городского населения составила 2256 человек.</w:t>
      </w:r>
    </w:p>
    <w:p w:rsidR="00127277" w:rsidRPr="00127277" w:rsidRDefault="00127277" w:rsidP="00127277">
      <w:pPr>
        <w:widowControl w:val="0"/>
        <w:spacing w:after="0" w:line="322" w:lineRule="exact"/>
        <w:ind w:left="20" w:right="20"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127277">
        <w:rPr>
          <w:rFonts w:ascii="Times New Roman" w:hAnsi="Times New Roman"/>
          <w:color w:val="000000"/>
          <w:sz w:val="28"/>
          <w:szCs w:val="28"/>
        </w:rPr>
        <w:t>В возрасте моложе трудоспособного (0-17), на конец 2021 года находилось 480 человека (21 %) , в возрасте от 18 и старше – 1776 человек (79 %). В трудоспособном возрасте (18-62 – мужчины, 56,6 - женщины) – 1254 человек  (55.5 %).</w:t>
      </w:r>
    </w:p>
    <w:p w:rsidR="00127277" w:rsidRPr="00127277" w:rsidRDefault="00127277" w:rsidP="00127277">
      <w:pPr>
        <w:widowControl w:val="0"/>
        <w:spacing w:after="0" w:line="322" w:lineRule="exact"/>
        <w:ind w:left="20" w:right="20" w:firstLine="84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718"/>
        <w:gridCol w:w="3716"/>
      </w:tblGrid>
      <w:tr w:rsidR="00127277" w:rsidRPr="00127277" w:rsidTr="00622C7F">
        <w:tc>
          <w:tcPr>
            <w:tcW w:w="1259" w:type="pct"/>
            <w:shd w:val="clear" w:color="auto" w:fill="auto"/>
            <w:vAlign w:val="center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pct"/>
            <w:shd w:val="clear" w:color="auto" w:fill="auto"/>
            <w:vAlign w:val="center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 мес. 2021</w:t>
            </w:r>
          </w:p>
        </w:tc>
        <w:tc>
          <w:tcPr>
            <w:tcW w:w="1870" w:type="pct"/>
            <w:vAlign w:val="center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 мес. 2020</w:t>
            </w:r>
          </w:p>
        </w:tc>
      </w:tr>
      <w:tr w:rsidR="00127277" w:rsidRPr="00127277" w:rsidTr="00622C7F">
        <w:tc>
          <w:tcPr>
            <w:tcW w:w="1259" w:type="pct"/>
            <w:shd w:val="clear" w:color="auto" w:fill="auto"/>
            <w:vAlign w:val="center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0 -17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870" w:type="pct"/>
            <w:vAlign w:val="center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482</w:t>
            </w:r>
          </w:p>
        </w:tc>
      </w:tr>
      <w:tr w:rsidR="00127277" w:rsidRPr="00127277" w:rsidTr="00622C7F">
        <w:tc>
          <w:tcPr>
            <w:tcW w:w="1259" w:type="pct"/>
            <w:shd w:val="clear" w:color="auto" w:fill="auto"/>
            <w:vAlign w:val="center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18 и старше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1776</w:t>
            </w:r>
          </w:p>
        </w:tc>
        <w:tc>
          <w:tcPr>
            <w:tcW w:w="1870" w:type="pct"/>
            <w:vAlign w:val="center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1812</w:t>
            </w:r>
          </w:p>
        </w:tc>
      </w:tr>
      <w:tr w:rsidR="00127277" w:rsidRPr="00127277" w:rsidTr="00622C7F">
        <w:tc>
          <w:tcPr>
            <w:tcW w:w="1259" w:type="pct"/>
            <w:shd w:val="clear" w:color="auto" w:fill="auto"/>
            <w:vAlign w:val="center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Трудоспособные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1254</w:t>
            </w:r>
          </w:p>
        </w:tc>
        <w:tc>
          <w:tcPr>
            <w:tcW w:w="1870" w:type="pct"/>
            <w:vAlign w:val="center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1273</w:t>
            </w:r>
          </w:p>
        </w:tc>
      </w:tr>
    </w:tbl>
    <w:p w:rsidR="00127277" w:rsidRPr="00127277" w:rsidRDefault="00127277" w:rsidP="00127277">
      <w:pPr>
        <w:widowControl w:val="0"/>
        <w:spacing w:after="0" w:line="322" w:lineRule="exact"/>
        <w:ind w:left="20" w:right="20" w:firstLine="8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7277" w:rsidRPr="00127277" w:rsidRDefault="00127277" w:rsidP="00127277">
      <w:pPr>
        <w:widowControl w:val="0"/>
        <w:spacing w:after="0" w:line="322" w:lineRule="exact"/>
        <w:ind w:left="20" w:right="20"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127277">
        <w:rPr>
          <w:rFonts w:ascii="Times New Roman" w:hAnsi="Times New Roman"/>
          <w:color w:val="000000"/>
          <w:sz w:val="28"/>
          <w:szCs w:val="28"/>
        </w:rPr>
        <w:t xml:space="preserve">В г.п. Мир всего проживает 1218- женщин и 1038 - мужчин.  Удельный вес женщин составляет 54%, мужчин – 45%.  </w:t>
      </w:r>
    </w:p>
    <w:p w:rsidR="00127277" w:rsidRPr="00127277" w:rsidRDefault="00127277" w:rsidP="00127277">
      <w:pPr>
        <w:widowControl w:val="0"/>
        <w:spacing w:after="0" w:line="322" w:lineRule="exact"/>
        <w:ind w:left="20" w:right="20"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127277">
        <w:rPr>
          <w:rFonts w:ascii="Times New Roman" w:hAnsi="Times New Roman"/>
          <w:color w:val="000000"/>
          <w:sz w:val="28"/>
          <w:szCs w:val="28"/>
        </w:rPr>
        <w:t>В возрасте до 50 лет в общей численности населения преобладают женщины, старше 50 до 80 лет преобладают женщины. В возрасте 80 лет женщин больше, что связано с большей продолжительностью жизни у женщин.</w:t>
      </w:r>
    </w:p>
    <w:p w:rsidR="00127277" w:rsidRPr="00127277" w:rsidRDefault="00127277" w:rsidP="00127277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815"/>
        <w:gridCol w:w="1942"/>
        <w:gridCol w:w="2011"/>
        <w:gridCol w:w="2086"/>
      </w:tblGrid>
      <w:tr w:rsidR="00127277" w:rsidRPr="00127277" w:rsidTr="00622C7F">
        <w:tc>
          <w:tcPr>
            <w:tcW w:w="2193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gridSpan w:val="2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127277" w:rsidRPr="00127277" w:rsidTr="00622C7F">
        <w:tc>
          <w:tcPr>
            <w:tcW w:w="2193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39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Удельный вес</w:t>
            </w:r>
          </w:p>
        </w:tc>
        <w:tc>
          <w:tcPr>
            <w:tcW w:w="2228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12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Удельный вес</w:t>
            </w:r>
          </w:p>
        </w:tc>
      </w:tr>
      <w:tr w:rsidR="00127277" w:rsidRPr="00127277" w:rsidTr="00622C7F">
        <w:tc>
          <w:tcPr>
            <w:tcW w:w="2193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женщины</w:t>
            </w:r>
          </w:p>
        </w:tc>
        <w:tc>
          <w:tcPr>
            <w:tcW w:w="1993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1218</w:t>
            </w:r>
          </w:p>
        </w:tc>
        <w:tc>
          <w:tcPr>
            <w:tcW w:w="2039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53,9%</w:t>
            </w:r>
          </w:p>
        </w:tc>
        <w:tc>
          <w:tcPr>
            <w:tcW w:w="2228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1207</w:t>
            </w:r>
          </w:p>
        </w:tc>
        <w:tc>
          <w:tcPr>
            <w:tcW w:w="2212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54%,</w:t>
            </w:r>
          </w:p>
        </w:tc>
      </w:tr>
      <w:tr w:rsidR="00127277" w:rsidRPr="00127277" w:rsidTr="00622C7F">
        <w:tc>
          <w:tcPr>
            <w:tcW w:w="2193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мужчины</w:t>
            </w:r>
          </w:p>
        </w:tc>
        <w:tc>
          <w:tcPr>
            <w:tcW w:w="1993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1038</w:t>
            </w:r>
          </w:p>
        </w:tc>
        <w:tc>
          <w:tcPr>
            <w:tcW w:w="2039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46.01%</w:t>
            </w:r>
          </w:p>
        </w:tc>
        <w:tc>
          <w:tcPr>
            <w:tcW w:w="2228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1087</w:t>
            </w:r>
          </w:p>
        </w:tc>
        <w:tc>
          <w:tcPr>
            <w:tcW w:w="2212" w:type="dxa"/>
            <w:shd w:val="clear" w:color="auto" w:fill="auto"/>
          </w:tcPr>
          <w:p w:rsidR="00127277" w:rsidRPr="00127277" w:rsidRDefault="00127277" w:rsidP="00127277">
            <w:pPr>
              <w:widowControl w:val="0"/>
              <w:spacing w:after="0" w:line="322" w:lineRule="exact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45%</w:t>
            </w:r>
          </w:p>
        </w:tc>
      </w:tr>
    </w:tbl>
    <w:p w:rsidR="00127277" w:rsidRPr="00127277" w:rsidRDefault="00127277" w:rsidP="00127277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27277" w:rsidRPr="00127277" w:rsidRDefault="00127277" w:rsidP="00127277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 w:rsidRPr="00127277">
        <w:rPr>
          <w:rFonts w:ascii="Times New Roman" w:hAnsi="Times New Roman"/>
          <w:color w:val="000000"/>
          <w:sz w:val="28"/>
          <w:szCs w:val="28"/>
        </w:rPr>
        <w:t xml:space="preserve">     Рождаемость в 2021 году - за 12 месяцев </w:t>
      </w:r>
      <w:r w:rsidRPr="00127277">
        <w:rPr>
          <w:rFonts w:ascii="Times New Roman" w:hAnsi="Times New Roman"/>
          <w:sz w:val="28"/>
          <w:szCs w:val="28"/>
        </w:rPr>
        <w:t>родилось  16 детей, в 2020г. – 16 детей.</w:t>
      </w:r>
    </w:p>
    <w:p w:rsidR="00127277" w:rsidRPr="00127277" w:rsidRDefault="00127277" w:rsidP="00127277">
      <w:pPr>
        <w:keepNext/>
        <w:keepLines/>
        <w:widowControl w:val="0"/>
        <w:tabs>
          <w:tab w:val="left" w:pos="3523"/>
        </w:tabs>
        <w:spacing w:after="303" w:line="260" w:lineRule="exact"/>
        <w:ind w:left="298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r w:rsidRPr="00127277">
        <w:rPr>
          <w:rFonts w:ascii="Times New Roman" w:hAnsi="Times New Roman"/>
          <w:b/>
          <w:bCs/>
          <w:color w:val="000000"/>
          <w:sz w:val="28"/>
          <w:szCs w:val="28"/>
        </w:rPr>
        <w:t>Инвалидность населения</w:t>
      </w:r>
      <w:bookmarkEnd w:id="0"/>
    </w:p>
    <w:p w:rsidR="00127277" w:rsidRPr="00127277" w:rsidRDefault="00127277" w:rsidP="00127277">
      <w:pPr>
        <w:widowControl w:val="0"/>
        <w:spacing w:after="0" w:line="322" w:lineRule="exact"/>
        <w:ind w:left="20" w:right="20" w:firstLine="1060"/>
        <w:jc w:val="both"/>
        <w:rPr>
          <w:rFonts w:ascii="Times New Roman" w:hAnsi="Times New Roman"/>
          <w:color w:val="000000"/>
          <w:sz w:val="28"/>
          <w:szCs w:val="28"/>
        </w:rPr>
      </w:pPr>
      <w:r w:rsidRPr="00127277">
        <w:rPr>
          <w:rFonts w:ascii="Times New Roman" w:hAnsi="Times New Roman"/>
          <w:color w:val="000000"/>
          <w:sz w:val="28"/>
          <w:szCs w:val="28"/>
        </w:rPr>
        <w:t xml:space="preserve">Показатели первичной инвалидности в г. п. Мир за 12 </w:t>
      </w:r>
      <w:proofErr w:type="spellStart"/>
      <w:r w:rsidRPr="00127277">
        <w:rPr>
          <w:rFonts w:ascii="Times New Roman" w:hAnsi="Times New Roman"/>
          <w:color w:val="000000"/>
          <w:sz w:val="28"/>
          <w:szCs w:val="28"/>
        </w:rPr>
        <w:t>мес</w:t>
      </w:r>
      <w:proofErr w:type="spellEnd"/>
      <w:r w:rsidRPr="00127277">
        <w:rPr>
          <w:rFonts w:ascii="Times New Roman" w:hAnsi="Times New Roman"/>
          <w:color w:val="000000"/>
          <w:sz w:val="28"/>
          <w:szCs w:val="28"/>
        </w:rPr>
        <w:t xml:space="preserve">  2021 год.</w:t>
      </w:r>
    </w:p>
    <w:p w:rsidR="00127277" w:rsidRPr="00127277" w:rsidRDefault="00127277" w:rsidP="00127277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3032"/>
        <w:gridCol w:w="3112"/>
      </w:tblGrid>
      <w:tr w:rsidR="00127277" w:rsidRPr="00127277" w:rsidTr="00622C7F">
        <w:tc>
          <w:tcPr>
            <w:tcW w:w="1908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56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2020</w:t>
            </w:r>
          </w:p>
        </w:tc>
      </w:tr>
      <w:tr w:rsidR="00127277" w:rsidRPr="00127277" w:rsidTr="00622C7F">
        <w:trPr>
          <w:trHeight w:val="251"/>
        </w:trPr>
        <w:tc>
          <w:tcPr>
            <w:tcW w:w="1908" w:type="pct"/>
          </w:tcPr>
          <w:p w:rsidR="00127277" w:rsidRPr="00127277" w:rsidRDefault="00127277" w:rsidP="001272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 общая инвалидность</w:t>
            </w:r>
          </w:p>
        </w:tc>
        <w:tc>
          <w:tcPr>
            <w:tcW w:w="152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6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11 человек</w:t>
            </w:r>
          </w:p>
        </w:tc>
      </w:tr>
      <w:tr w:rsidR="00127277" w:rsidRPr="00127277" w:rsidTr="00622C7F">
        <w:tc>
          <w:tcPr>
            <w:tcW w:w="1908" w:type="pct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 инвалидность трудоспособного возраста</w:t>
            </w:r>
          </w:p>
        </w:tc>
        <w:tc>
          <w:tcPr>
            <w:tcW w:w="152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>4 человека</w:t>
            </w:r>
          </w:p>
        </w:tc>
      </w:tr>
      <w:tr w:rsidR="00127277" w:rsidRPr="00127277" w:rsidTr="00622C7F">
        <w:trPr>
          <w:trHeight w:val="70"/>
        </w:trPr>
        <w:tc>
          <w:tcPr>
            <w:tcW w:w="1908" w:type="pct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инвалидность </w:t>
            </w:r>
            <w:r w:rsidRPr="001272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среди детей</w:t>
            </w:r>
          </w:p>
        </w:tc>
        <w:tc>
          <w:tcPr>
            <w:tcW w:w="152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56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127277" w:rsidRPr="00127277" w:rsidRDefault="00127277" w:rsidP="00127277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7277" w:rsidRPr="00127277" w:rsidRDefault="00127277" w:rsidP="00127277">
      <w:pPr>
        <w:widowControl w:val="0"/>
        <w:spacing w:after="0" w:line="322" w:lineRule="exact"/>
        <w:ind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27277">
        <w:rPr>
          <w:rFonts w:ascii="Times New Roman" w:hAnsi="Times New Roman"/>
          <w:color w:val="000000"/>
          <w:sz w:val="28"/>
          <w:szCs w:val="28"/>
        </w:rPr>
        <w:t>Всего общая инвалидность составила 10 человек: из них 8 человек трудоспособного возраста: 3 человека получили 2 группу, 5 человек 3 группу. 2 человека старше трудоспособного возраста получили 1 группу и 2 группу инвалидности.</w:t>
      </w:r>
    </w:p>
    <w:p w:rsidR="00127277" w:rsidRPr="00127277" w:rsidRDefault="00127277" w:rsidP="00127277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7277" w:rsidRPr="00127277" w:rsidRDefault="00127277" w:rsidP="00127277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7277">
        <w:rPr>
          <w:rFonts w:ascii="Times New Roman" w:hAnsi="Times New Roman"/>
          <w:b/>
          <w:color w:val="000000"/>
          <w:sz w:val="28"/>
          <w:szCs w:val="28"/>
        </w:rPr>
        <w:t>Диспансеризация:</w:t>
      </w:r>
    </w:p>
    <w:p w:rsidR="00127277" w:rsidRPr="00127277" w:rsidRDefault="00127277" w:rsidP="00127277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27277">
        <w:rPr>
          <w:rFonts w:ascii="Times New Roman" w:eastAsia="Calibri" w:hAnsi="Times New Roman"/>
          <w:sz w:val="28"/>
          <w:szCs w:val="28"/>
          <w:lang w:eastAsia="en-US"/>
        </w:rPr>
        <w:t>Онкологические заболевания – 64 человек состоят на Д-учете.  5 и более лет состоит 53 человека. Умерло от онкологии в 2021 г. - 2 человека. Выявлено в 2021г. 4 человека.</w:t>
      </w:r>
    </w:p>
    <w:p w:rsidR="00127277" w:rsidRPr="00127277" w:rsidRDefault="00127277" w:rsidP="00127277">
      <w:pPr>
        <w:spacing w:after="0" w:line="24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127277" w:rsidRPr="00127277" w:rsidRDefault="00127277" w:rsidP="00127277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27277">
        <w:rPr>
          <w:rFonts w:ascii="Times New Roman" w:eastAsia="Calibri" w:hAnsi="Times New Roman"/>
          <w:sz w:val="28"/>
          <w:szCs w:val="28"/>
          <w:lang w:eastAsia="en-US"/>
        </w:rPr>
        <w:t xml:space="preserve">Сахарный диабет – наблюдается 107 (106 взрослых, 1 ребенок). </w:t>
      </w:r>
    </w:p>
    <w:p w:rsidR="00127277" w:rsidRPr="00127277" w:rsidRDefault="00127277" w:rsidP="0012727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27277" w:rsidRPr="00127277" w:rsidRDefault="00127277" w:rsidP="00127277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27277">
        <w:rPr>
          <w:rFonts w:ascii="Times New Roman" w:eastAsia="Calibri" w:hAnsi="Times New Roman"/>
          <w:sz w:val="28"/>
          <w:szCs w:val="28"/>
          <w:lang w:eastAsia="en-US"/>
        </w:rPr>
        <w:t>На Д учете состоит  435 человек  взрослого населения (2020 г – 325</w:t>
      </w:r>
      <w:proofErr w:type="gramStart"/>
      <w:r w:rsidRPr="00127277">
        <w:rPr>
          <w:rFonts w:ascii="Times New Roman" w:eastAsia="Calibri" w:hAnsi="Times New Roman"/>
          <w:sz w:val="28"/>
          <w:szCs w:val="28"/>
          <w:lang w:eastAsia="en-US"/>
        </w:rPr>
        <w:t xml:space="preserve"> )</w:t>
      </w:r>
      <w:proofErr w:type="gramEnd"/>
      <w:r w:rsidRPr="00127277">
        <w:rPr>
          <w:rFonts w:ascii="Times New Roman" w:eastAsia="Calibri" w:hAnsi="Times New Roman"/>
          <w:sz w:val="28"/>
          <w:szCs w:val="28"/>
          <w:lang w:eastAsia="en-US"/>
        </w:rPr>
        <w:t>,  51 человек детского населения (2020 - 50).</w:t>
      </w:r>
    </w:p>
    <w:p w:rsidR="00127277" w:rsidRPr="00127277" w:rsidRDefault="00127277" w:rsidP="0012727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27277" w:rsidRPr="00127277" w:rsidRDefault="00127277" w:rsidP="00127277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27277">
        <w:rPr>
          <w:rFonts w:ascii="Times New Roman" w:eastAsia="Calibri" w:hAnsi="Times New Roman"/>
          <w:sz w:val="28"/>
          <w:szCs w:val="28"/>
          <w:lang w:eastAsia="en-US"/>
        </w:rPr>
        <w:t>Заболеваемость</w:t>
      </w:r>
    </w:p>
    <w:p w:rsidR="00127277" w:rsidRPr="00127277" w:rsidRDefault="00127277" w:rsidP="0012727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3032"/>
        <w:gridCol w:w="3112"/>
      </w:tblGrid>
      <w:tr w:rsidR="00127277" w:rsidRPr="00127277" w:rsidTr="00622C7F">
        <w:tc>
          <w:tcPr>
            <w:tcW w:w="1908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56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2020</w:t>
            </w:r>
          </w:p>
        </w:tc>
      </w:tr>
      <w:tr w:rsidR="00127277" w:rsidRPr="00127277" w:rsidTr="00622C7F">
        <w:trPr>
          <w:trHeight w:val="251"/>
        </w:trPr>
        <w:tc>
          <w:tcPr>
            <w:tcW w:w="1908" w:type="pct"/>
          </w:tcPr>
          <w:p w:rsidR="00127277" w:rsidRPr="00F171C0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171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Осмотр по заболеванию</w:t>
            </w:r>
          </w:p>
        </w:tc>
        <w:tc>
          <w:tcPr>
            <w:tcW w:w="152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4269</w:t>
            </w:r>
          </w:p>
        </w:tc>
        <w:tc>
          <w:tcPr>
            <w:tcW w:w="156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4208</w:t>
            </w:r>
          </w:p>
        </w:tc>
      </w:tr>
      <w:tr w:rsidR="00127277" w:rsidRPr="00127277" w:rsidTr="00622C7F">
        <w:tc>
          <w:tcPr>
            <w:tcW w:w="1908" w:type="pct"/>
          </w:tcPr>
          <w:p w:rsidR="00127277" w:rsidRPr="00F171C0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171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Проф. осмотры</w:t>
            </w:r>
          </w:p>
        </w:tc>
        <w:tc>
          <w:tcPr>
            <w:tcW w:w="152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272</w:t>
            </w:r>
          </w:p>
        </w:tc>
        <w:tc>
          <w:tcPr>
            <w:tcW w:w="156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218</w:t>
            </w:r>
          </w:p>
        </w:tc>
      </w:tr>
      <w:tr w:rsidR="00127277" w:rsidRPr="00127277" w:rsidTr="00622C7F">
        <w:trPr>
          <w:trHeight w:val="70"/>
        </w:trPr>
        <w:tc>
          <w:tcPr>
            <w:tcW w:w="1908" w:type="pct"/>
          </w:tcPr>
          <w:p w:rsidR="00127277" w:rsidRPr="00F171C0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171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Осмотры на дому</w:t>
            </w:r>
          </w:p>
        </w:tc>
        <w:tc>
          <w:tcPr>
            <w:tcW w:w="152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1161</w:t>
            </w:r>
          </w:p>
        </w:tc>
        <w:tc>
          <w:tcPr>
            <w:tcW w:w="156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1617</w:t>
            </w:r>
          </w:p>
        </w:tc>
      </w:tr>
      <w:tr w:rsidR="00127277" w:rsidRPr="00127277" w:rsidTr="00622C7F">
        <w:trPr>
          <w:trHeight w:val="70"/>
        </w:trPr>
        <w:tc>
          <w:tcPr>
            <w:tcW w:w="1908" w:type="pct"/>
          </w:tcPr>
          <w:p w:rsidR="00127277" w:rsidRPr="00F171C0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171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 принято</w:t>
            </w:r>
          </w:p>
        </w:tc>
        <w:tc>
          <w:tcPr>
            <w:tcW w:w="152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5702</w:t>
            </w:r>
          </w:p>
        </w:tc>
        <w:tc>
          <w:tcPr>
            <w:tcW w:w="1566" w:type="pct"/>
            <w:vAlign w:val="center"/>
          </w:tcPr>
          <w:p w:rsidR="00127277" w:rsidRPr="00127277" w:rsidRDefault="00127277" w:rsidP="001272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72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5825</w:t>
            </w:r>
          </w:p>
        </w:tc>
      </w:tr>
    </w:tbl>
    <w:p w:rsidR="00127277" w:rsidRDefault="00127277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highlight w:val="lightGray"/>
        </w:rPr>
      </w:pPr>
    </w:p>
    <w:p w:rsidR="007F2DC2" w:rsidRPr="00FC137C" w:rsidRDefault="007F2DC2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C137C">
        <w:rPr>
          <w:rFonts w:ascii="Times New Roman" w:hAnsi="Times New Roman"/>
          <w:b/>
          <w:sz w:val="28"/>
          <w:szCs w:val="28"/>
        </w:rPr>
        <w:t>Инфекционная и паразитарная заболеваемость</w:t>
      </w:r>
    </w:p>
    <w:p w:rsidR="007F2DC2" w:rsidRPr="00FC137C" w:rsidRDefault="007F2DC2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F2DC2" w:rsidRPr="00FC137C" w:rsidRDefault="007F2DC2" w:rsidP="00342E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37C">
        <w:rPr>
          <w:rFonts w:ascii="Times New Roman" w:hAnsi="Times New Roman"/>
          <w:sz w:val="28"/>
          <w:szCs w:val="28"/>
        </w:rPr>
        <w:t xml:space="preserve">Ситуация по инфекционной заболеваемости на территории городского поселка Мир характеризуется как относительно стабильная. </w:t>
      </w:r>
    </w:p>
    <w:p w:rsidR="007F2DC2" w:rsidRPr="00FC137C" w:rsidRDefault="007F2DC2" w:rsidP="00342E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37C">
        <w:rPr>
          <w:rFonts w:ascii="Times New Roman" w:hAnsi="Times New Roman"/>
          <w:sz w:val="28"/>
          <w:szCs w:val="28"/>
        </w:rPr>
        <w:t>В структуре инфекционной заболеваемости основной удельный вес приходится на острые респираторные инфекции – 99,8 %.  Заболеваемость острыми р</w:t>
      </w:r>
      <w:r w:rsidR="00DA1958" w:rsidRPr="00FC137C">
        <w:rPr>
          <w:rFonts w:ascii="Times New Roman" w:hAnsi="Times New Roman"/>
          <w:sz w:val="28"/>
          <w:szCs w:val="28"/>
        </w:rPr>
        <w:t>еспираторными инфекциями за 2021г составила 54813,9</w:t>
      </w:r>
      <w:r w:rsidRPr="00FC137C">
        <w:rPr>
          <w:rFonts w:ascii="Times New Roman" w:hAnsi="Times New Roman"/>
          <w:sz w:val="28"/>
          <w:szCs w:val="28"/>
        </w:rPr>
        <w:t xml:space="preserve"> на 100 тыс. населения. Эта группа заболеваний является наиболее </w:t>
      </w:r>
      <w:proofErr w:type="spellStart"/>
      <w:r w:rsidRPr="00FC137C">
        <w:rPr>
          <w:rFonts w:ascii="Times New Roman" w:hAnsi="Times New Roman"/>
          <w:sz w:val="28"/>
          <w:szCs w:val="28"/>
        </w:rPr>
        <w:t>эпидемически</w:t>
      </w:r>
      <w:proofErr w:type="spellEnd"/>
      <w:r w:rsidRPr="00FC137C">
        <w:rPr>
          <w:rFonts w:ascii="Times New Roman" w:hAnsi="Times New Roman"/>
          <w:sz w:val="28"/>
          <w:szCs w:val="28"/>
        </w:rPr>
        <w:t xml:space="preserve"> и социально значимой ввиду массовости заболеваний и, как следствие, значительных материальных затрат на лечение.</w:t>
      </w:r>
    </w:p>
    <w:p w:rsidR="007F2DC2" w:rsidRPr="00FC137C" w:rsidRDefault="007F2DC2" w:rsidP="00342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37C">
        <w:rPr>
          <w:rFonts w:ascii="Times New Roman" w:hAnsi="Times New Roman"/>
          <w:sz w:val="28"/>
          <w:szCs w:val="28"/>
        </w:rPr>
        <w:t>Заболеваемост</w:t>
      </w:r>
      <w:r w:rsidR="00DA1958" w:rsidRPr="00FC137C">
        <w:rPr>
          <w:rFonts w:ascii="Times New Roman" w:hAnsi="Times New Roman"/>
          <w:sz w:val="28"/>
          <w:szCs w:val="28"/>
        </w:rPr>
        <w:t xml:space="preserve">ь </w:t>
      </w:r>
      <w:r w:rsidRPr="00FC137C">
        <w:rPr>
          <w:rFonts w:ascii="Times New Roman" w:hAnsi="Times New Roman"/>
          <w:sz w:val="28"/>
          <w:szCs w:val="28"/>
        </w:rPr>
        <w:t>ветряной оспой</w:t>
      </w:r>
      <w:r w:rsidR="00DA1958" w:rsidRPr="00FC137C">
        <w:rPr>
          <w:rFonts w:ascii="Times New Roman" w:hAnsi="Times New Roman"/>
          <w:sz w:val="28"/>
          <w:szCs w:val="28"/>
        </w:rPr>
        <w:t xml:space="preserve"> за 2021 г составила</w:t>
      </w:r>
      <w:r w:rsidRPr="00FC137C">
        <w:rPr>
          <w:rFonts w:ascii="Times New Roman" w:hAnsi="Times New Roman"/>
          <w:sz w:val="28"/>
          <w:szCs w:val="28"/>
        </w:rPr>
        <w:t>- 8</w:t>
      </w:r>
      <w:r w:rsidR="00DA1958" w:rsidRPr="00FC137C">
        <w:rPr>
          <w:rFonts w:ascii="Times New Roman" w:hAnsi="Times New Roman"/>
          <w:sz w:val="28"/>
          <w:szCs w:val="28"/>
        </w:rPr>
        <w:t>8</w:t>
      </w:r>
      <w:r w:rsidRPr="00FC137C">
        <w:rPr>
          <w:rFonts w:ascii="Times New Roman" w:hAnsi="Times New Roman"/>
          <w:sz w:val="28"/>
          <w:szCs w:val="28"/>
        </w:rPr>
        <w:t>,</w:t>
      </w:r>
      <w:r w:rsidR="00DA1958" w:rsidRPr="00FC137C">
        <w:rPr>
          <w:rFonts w:ascii="Times New Roman" w:hAnsi="Times New Roman"/>
          <w:sz w:val="28"/>
          <w:szCs w:val="28"/>
        </w:rPr>
        <w:t>6</w:t>
      </w:r>
      <w:r w:rsidRPr="00FC137C">
        <w:rPr>
          <w:rFonts w:ascii="Times New Roman" w:hAnsi="Times New Roman"/>
          <w:sz w:val="28"/>
          <w:szCs w:val="28"/>
        </w:rPr>
        <w:t xml:space="preserve"> на 100т.н. </w:t>
      </w:r>
    </w:p>
    <w:p w:rsidR="007F2DC2" w:rsidRPr="00FC137C" w:rsidRDefault="007F2DC2" w:rsidP="00CE770E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37C">
        <w:rPr>
          <w:rFonts w:ascii="Times New Roman" w:hAnsi="Times New Roman"/>
          <w:sz w:val="28"/>
          <w:szCs w:val="28"/>
        </w:rPr>
        <w:t xml:space="preserve">На территории городского поселка Мир ситуация по ряду инфекционных и паразитарных заболеваний благополучная: не регистрировались случаи заболевания особо опасными инфекциями, дизентерией, </w:t>
      </w:r>
      <w:proofErr w:type="spellStart"/>
      <w:r w:rsidR="00DA1958" w:rsidRPr="00FC137C">
        <w:rPr>
          <w:rFonts w:ascii="Times New Roman" w:hAnsi="Times New Roman"/>
          <w:sz w:val="28"/>
          <w:szCs w:val="28"/>
        </w:rPr>
        <w:t>туберкулезом</w:t>
      </w:r>
      <w:proofErr w:type="gramStart"/>
      <w:r w:rsidR="00DA1958" w:rsidRPr="00FC137C">
        <w:rPr>
          <w:rFonts w:ascii="Times New Roman" w:hAnsi="Times New Roman"/>
          <w:sz w:val="28"/>
          <w:szCs w:val="28"/>
        </w:rPr>
        <w:t>,</w:t>
      </w:r>
      <w:r w:rsidRPr="00FC137C">
        <w:rPr>
          <w:rFonts w:ascii="Times New Roman" w:hAnsi="Times New Roman"/>
          <w:sz w:val="28"/>
          <w:szCs w:val="28"/>
        </w:rPr>
        <w:t>п</w:t>
      </w:r>
      <w:proofErr w:type="gramEnd"/>
      <w:r w:rsidRPr="00FC137C">
        <w:rPr>
          <w:rFonts w:ascii="Times New Roman" w:hAnsi="Times New Roman"/>
          <w:sz w:val="28"/>
          <w:szCs w:val="28"/>
        </w:rPr>
        <w:t>севдотуберкулёзом</w:t>
      </w:r>
      <w:proofErr w:type="spellEnd"/>
      <w:r w:rsidRPr="00FC137C">
        <w:rPr>
          <w:rFonts w:ascii="Times New Roman" w:hAnsi="Times New Roman"/>
          <w:sz w:val="28"/>
          <w:szCs w:val="28"/>
        </w:rPr>
        <w:t xml:space="preserve">, брюшным тифом,  столбняком, острыми и хроническими вирусными гепатитами, краснухой, корью, дифтерией, эпидемическим паротитом, риккетсиозами и другими зооантропонозами, трихинеллёзом, инфекциями, передающимися половым путем, ВИЧ-инфекцией и др. </w:t>
      </w:r>
    </w:p>
    <w:p w:rsidR="007F2DC2" w:rsidRPr="00FC137C" w:rsidRDefault="007F2DC2" w:rsidP="00342E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37C">
        <w:rPr>
          <w:rFonts w:ascii="Times New Roman" w:hAnsi="Times New Roman"/>
          <w:sz w:val="28"/>
          <w:szCs w:val="28"/>
        </w:rPr>
        <w:t>Случаев бешенства среди населения, а также среди животных в 202</w:t>
      </w:r>
      <w:r w:rsidR="00DA1958" w:rsidRPr="00FC137C">
        <w:rPr>
          <w:rFonts w:ascii="Times New Roman" w:hAnsi="Times New Roman"/>
          <w:sz w:val="28"/>
          <w:szCs w:val="28"/>
        </w:rPr>
        <w:t>1</w:t>
      </w:r>
      <w:r w:rsidRPr="00FC137C">
        <w:rPr>
          <w:rFonts w:ascii="Times New Roman" w:hAnsi="Times New Roman"/>
          <w:sz w:val="28"/>
          <w:szCs w:val="28"/>
        </w:rPr>
        <w:t xml:space="preserve">гг на территории поселка не зарегистрировано. За антирабической помощью в организации здравоохранения по поводу негативного контакта с животным за </w:t>
      </w:r>
      <w:r w:rsidR="00DA1958" w:rsidRPr="00FC137C">
        <w:rPr>
          <w:rFonts w:ascii="Times New Roman" w:hAnsi="Times New Roman"/>
          <w:sz w:val="28"/>
          <w:szCs w:val="28"/>
        </w:rPr>
        <w:t>2020год обратилось 7 жителей</w:t>
      </w:r>
      <w:r w:rsidRPr="00FC137C">
        <w:rPr>
          <w:rFonts w:ascii="Times New Roman" w:hAnsi="Times New Roman"/>
          <w:sz w:val="28"/>
          <w:szCs w:val="28"/>
        </w:rPr>
        <w:t xml:space="preserve"> городского поселка.</w:t>
      </w:r>
    </w:p>
    <w:p w:rsidR="007F2DC2" w:rsidRPr="00FC137C" w:rsidRDefault="00CE770E" w:rsidP="006C26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37C">
        <w:rPr>
          <w:rFonts w:ascii="Times New Roman" w:hAnsi="Times New Roman"/>
          <w:sz w:val="28"/>
          <w:szCs w:val="28"/>
        </w:rPr>
        <w:lastRenderedPageBreak/>
        <w:t xml:space="preserve"> С</w:t>
      </w:r>
      <w:r w:rsidR="007F2DC2" w:rsidRPr="00FC137C">
        <w:rPr>
          <w:rFonts w:ascii="Times New Roman" w:hAnsi="Times New Roman"/>
          <w:sz w:val="28"/>
          <w:szCs w:val="28"/>
        </w:rPr>
        <w:t>лучаи кишечных инфекций</w:t>
      </w:r>
      <w:r w:rsidRPr="00FC137C">
        <w:rPr>
          <w:rFonts w:ascii="Times New Roman" w:hAnsi="Times New Roman"/>
          <w:sz w:val="28"/>
          <w:szCs w:val="28"/>
        </w:rPr>
        <w:t xml:space="preserve"> не регистрировались</w:t>
      </w:r>
      <w:r w:rsidR="007F2DC2" w:rsidRPr="00FC137C">
        <w:rPr>
          <w:rFonts w:ascii="Times New Roman" w:hAnsi="Times New Roman"/>
          <w:sz w:val="28"/>
          <w:szCs w:val="28"/>
        </w:rPr>
        <w:t xml:space="preserve">. Энтеробиоза и педикулеза за данный период в поселке не выявлено. </w:t>
      </w:r>
    </w:p>
    <w:p w:rsidR="007F2DC2" w:rsidRPr="00FC137C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37C">
        <w:rPr>
          <w:rFonts w:ascii="Times New Roman" w:hAnsi="Times New Roman"/>
          <w:sz w:val="28"/>
          <w:szCs w:val="28"/>
        </w:rPr>
        <w:t xml:space="preserve">Не регистрировалась групповая и вспышечная заболеваемость острыми кишечными инфекциями и сальмонеллёзами, связанная с продукцией продовольственной торговли, общественного питания, пищеблоками детских, подростковых учреждений. </w:t>
      </w:r>
    </w:p>
    <w:p w:rsidR="007F2DC2" w:rsidRPr="00FC137C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37C">
        <w:rPr>
          <w:rFonts w:ascii="Times New Roman" w:hAnsi="Times New Roman"/>
          <w:sz w:val="28"/>
          <w:szCs w:val="28"/>
        </w:rPr>
        <w:t>Не регистрировались инфекции, связанные с оказанием медицинской помощи, случаи заражения инфекционными заболеваниями контактно-бытовым путем в организованных детских коллективах.</w:t>
      </w:r>
    </w:p>
    <w:p w:rsidR="007F2DC2" w:rsidRPr="00591447" w:rsidRDefault="007F2DC2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highlight w:val="lightGray"/>
        </w:rPr>
      </w:pPr>
    </w:p>
    <w:p w:rsidR="007F2DC2" w:rsidRPr="00F171C0" w:rsidRDefault="007F2DC2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171C0">
        <w:rPr>
          <w:rFonts w:ascii="Times New Roman" w:hAnsi="Times New Roman"/>
          <w:b/>
          <w:sz w:val="28"/>
          <w:szCs w:val="28"/>
        </w:rPr>
        <w:t>3. СОСТОЯНИЕ СРЕДЫ ОБИТАНИЯ И ЕЕ ВЛИЯНИЕ НА ЗДОРОВЬЕ  ЖИТЕЛЕЙ  АГРОГОРОДКА</w:t>
      </w:r>
    </w:p>
    <w:p w:rsidR="007F2DC2" w:rsidRPr="00F171C0" w:rsidRDefault="00F171C0" w:rsidP="006C261D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7F2DC2" w:rsidRPr="00F171C0">
        <w:rPr>
          <w:rFonts w:ascii="Times New Roman" w:hAnsi="Times New Roman"/>
          <w:sz w:val="28"/>
          <w:szCs w:val="28"/>
        </w:rPr>
        <w:t xml:space="preserve"> году предприятия, учреждения и организации, находящиеся на территории г.п.Мир осуществляли мероприятия по благоустройству населенного пункта. За летний период РУП  ЖКХпровел озеленение </w:t>
      </w:r>
      <w:r>
        <w:rPr>
          <w:rFonts w:ascii="Times New Roman" w:hAnsi="Times New Roman"/>
          <w:sz w:val="28"/>
          <w:szCs w:val="28"/>
        </w:rPr>
        <w:t>поселка, высажено в г.п.Мир 2424</w:t>
      </w:r>
      <w:r w:rsidR="007F2DC2" w:rsidRPr="00F171C0">
        <w:rPr>
          <w:rFonts w:ascii="Times New Roman" w:hAnsi="Times New Roman"/>
          <w:sz w:val="28"/>
          <w:szCs w:val="28"/>
        </w:rPr>
        <w:t xml:space="preserve"> штук саженцев цветов</w:t>
      </w:r>
      <w:r>
        <w:rPr>
          <w:rFonts w:ascii="Times New Roman" w:hAnsi="Times New Roman"/>
          <w:sz w:val="28"/>
          <w:szCs w:val="28"/>
        </w:rPr>
        <w:t>.</w:t>
      </w:r>
      <w:r w:rsidR="007F2DC2" w:rsidRPr="00F171C0">
        <w:rPr>
          <w:rFonts w:ascii="Times New Roman" w:hAnsi="Times New Roman"/>
          <w:sz w:val="28"/>
          <w:szCs w:val="28"/>
        </w:rPr>
        <w:t xml:space="preserve"> </w:t>
      </w:r>
    </w:p>
    <w:p w:rsidR="007F2DC2" w:rsidRPr="00591447" w:rsidRDefault="007F2DC2" w:rsidP="009E3D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7F2DC2" w:rsidRPr="005C6FED" w:rsidRDefault="007F2DC2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C6FED">
        <w:rPr>
          <w:rFonts w:ascii="Times New Roman" w:hAnsi="Times New Roman"/>
          <w:b/>
          <w:sz w:val="28"/>
          <w:szCs w:val="28"/>
        </w:rPr>
        <w:t>Водоснабжение и планово-регулярная санитарная очистка.</w:t>
      </w:r>
    </w:p>
    <w:p w:rsidR="007F2DC2" w:rsidRPr="005C6FED" w:rsidRDefault="007F2DC2" w:rsidP="00621C3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C6FED">
        <w:rPr>
          <w:rFonts w:ascii="Times New Roman" w:hAnsi="Times New Roman"/>
          <w:sz w:val="28"/>
          <w:szCs w:val="28"/>
        </w:rPr>
        <w:t>Централизованным водоснабжением в г.п. Мир обеспечено 99,0% населения (670жилых дома) поселка. Источником водоснабжения поселка  Мир является водозабор г.п.Мир Кореличского РУПЖКХ</w:t>
      </w:r>
      <w:r w:rsidRPr="005C6FED">
        <w:rPr>
          <w:rFonts w:ascii="Times New Roman" w:hAnsi="Times New Roman"/>
          <w:sz w:val="28"/>
          <w:szCs w:val="28"/>
        </w:rPr>
        <w:tab/>
        <w:t>Водопроводные сети централизованного водоснабжени</w:t>
      </w:r>
      <w:r w:rsidR="00F92386" w:rsidRPr="005C6FED">
        <w:rPr>
          <w:rFonts w:ascii="Times New Roman" w:hAnsi="Times New Roman"/>
          <w:sz w:val="28"/>
          <w:szCs w:val="28"/>
        </w:rPr>
        <w:t>я в г.п. Мир протяженностью 15,8</w:t>
      </w:r>
      <w:r w:rsidRPr="005C6FED">
        <w:rPr>
          <w:rFonts w:ascii="Times New Roman" w:hAnsi="Times New Roman"/>
          <w:sz w:val="28"/>
          <w:szCs w:val="28"/>
        </w:rPr>
        <w:t xml:space="preserve"> км находятся на балансе и обслуживании Кореличского районного  унитарного предприятия жилищно-коммунального хозяйства (далее по тексту – Кореличского РУПЖКХ). Подача питьевой воды обеспечена как населению поселка Мир, так и социальным, торговым объектам, в административные здания.</w:t>
      </w:r>
    </w:p>
    <w:p w:rsidR="007F2DC2" w:rsidRPr="005C6FED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FED">
        <w:rPr>
          <w:rFonts w:ascii="Times New Roman" w:hAnsi="Times New Roman"/>
          <w:sz w:val="28"/>
          <w:szCs w:val="28"/>
        </w:rPr>
        <w:t>Качество воды по микроб</w:t>
      </w:r>
      <w:r w:rsidR="00F92386" w:rsidRPr="005C6FED">
        <w:rPr>
          <w:rFonts w:ascii="Times New Roman" w:hAnsi="Times New Roman"/>
          <w:sz w:val="28"/>
          <w:szCs w:val="28"/>
        </w:rPr>
        <w:t>иологическим показателям  в 2021</w:t>
      </w:r>
      <w:r w:rsidRPr="005C6FED">
        <w:rPr>
          <w:rFonts w:ascii="Times New Roman" w:hAnsi="Times New Roman"/>
          <w:sz w:val="28"/>
          <w:szCs w:val="28"/>
        </w:rPr>
        <w:t xml:space="preserve"> году соответствовала  СанПиН 10-124 РБ 99  и не превышает рекомендаций Всемирной организации здравоохранения. </w:t>
      </w:r>
    </w:p>
    <w:p w:rsidR="007F2DC2" w:rsidRPr="005C6FED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FED">
        <w:rPr>
          <w:rFonts w:ascii="Times New Roman" w:hAnsi="Times New Roman"/>
          <w:sz w:val="28"/>
          <w:szCs w:val="28"/>
        </w:rPr>
        <w:t>В 202</w:t>
      </w:r>
      <w:r w:rsidR="00F92386" w:rsidRPr="005C6FED">
        <w:rPr>
          <w:rFonts w:ascii="Times New Roman" w:hAnsi="Times New Roman"/>
          <w:sz w:val="28"/>
          <w:szCs w:val="28"/>
        </w:rPr>
        <w:t>1</w:t>
      </w:r>
      <w:r w:rsidRPr="005C6FED">
        <w:rPr>
          <w:rFonts w:ascii="Times New Roman" w:hAnsi="Times New Roman"/>
          <w:sz w:val="28"/>
          <w:szCs w:val="28"/>
        </w:rPr>
        <w:t>году  регистрировались пробы воды  с превышением  железа. Содержание ж</w:t>
      </w:r>
      <w:r w:rsidR="005C6FED" w:rsidRPr="005C6FED">
        <w:rPr>
          <w:rFonts w:ascii="Times New Roman" w:hAnsi="Times New Roman"/>
          <w:sz w:val="28"/>
          <w:szCs w:val="28"/>
        </w:rPr>
        <w:t>елеза  колебалось от  0,12÷ 1,67</w:t>
      </w:r>
      <w:r w:rsidRPr="005C6FED">
        <w:rPr>
          <w:rFonts w:ascii="Times New Roman" w:hAnsi="Times New Roman"/>
          <w:sz w:val="28"/>
          <w:szCs w:val="28"/>
        </w:rPr>
        <w:t xml:space="preserve"> мг/дм³. </w:t>
      </w:r>
    </w:p>
    <w:p w:rsidR="007F2DC2" w:rsidRPr="005C6FED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FED">
        <w:rPr>
          <w:rFonts w:ascii="Times New Roman" w:hAnsi="Times New Roman"/>
          <w:sz w:val="28"/>
          <w:szCs w:val="28"/>
        </w:rPr>
        <w:t>По данным Кореличского РУПЖКХ износ существующей водопроводной сети хозяйственно-питьевого водоснабжения составляет 70,0 %.</w:t>
      </w:r>
    </w:p>
    <w:p w:rsidR="007F2DC2" w:rsidRPr="005C6FED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FED">
        <w:rPr>
          <w:rFonts w:ascii="Times New Roman" w:hAnsi="Times New Roman"/>
          <w:sz w:val="28"/>
          <w:szCs w:val="28"/>
        </w:rPr>
        <w:t xml:space="preserve">1,0 % населения поселка обеспечено децентрализованным водоснабжением (частные шахтные и </w:t>
      </w:r>
      <w:proofErr w:type="spellStart"/>
      <w:r w:rsidRPr="005C6FED">
        <w:rPr>
          <w:rFonts w:ascii="Times New Roman" w:hAnsi="Times New Roman"/>
          <w:sz w:val="28"/>
          <w:szCs w:val="28"/>
        </w:rPr>
        <w:t>мелкотрубчатые</w:t>
      </w:r>
      <w:proofErr w:type="spellEnd"/>
      <w:r w:rsidRPr="005C6FED">
        <w:rPr>
          <w:rFonts w:ascii="Times New Roman" w:hAnsi="Times New Roman"/>
          <w:sz w:val="28"/>
          <w:szCs w:val="28"/>
        </w:rPr>
        <w:t xml:space="preserve"> колодцы).  </w:t>
      </w:r>
    </w:p>
    <w:p w:rsidR="007F2DC2" w:rsidRPr="005C6FED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FED">
        <w:rPr>
          <w:rFonts w:ascii="Times New Roman" w:hAnsi="Times New Roman"/>
          <w:sz w:val="28"/>
          <w:szCs w:val="28"/>
        </w:rPr>
        <w:t>Очистные сооружения г.п. Мир  представляют комплекс сооружений в виде полей фильтрации, 1988 года постройки, проектная производительность составляет 1720 м³/</w:t>
      </w:r>
      <w:proofErr w:type="spellStart"/>
      <w:r w:rsidRPr="005C6FED">
        <w:rPr>
          <w:rFonts w:ascii="Times New Roman" w:hAnsi="Times New Roman"/>
          <w:sz w:val="28"/>
          <w:szCs w:val="28"/>
        </w:rPr>
        <w:t>сут</w:t>
      </w:r>
      <w:proofErr w:type="spellEnd"/>
      <w:r w:rsidRPr="005C6FED">
        <w:rPr>
          <w:rFonts w:ascii="Times New Roman" w:hAnsi="Times New Roman"/>
          <w:sz w:val="28"/>
          <w:szCs w:val="28"/>
        </w:rPr>
        <w:t>., фактическая – 300 м³/</w:t>
      </w:r>
      <w:proofErr w:type="spellStart"/>
      <w:r w:rsidRPr="005C6FED">
        <w:rPr>
          <w:rFonts w:ascii="Times New Roman" w:hAnsi="Times New Roman"/>
          <w:sz w:val="28"/>
          <w:szCs w:val="28"/>
        </w:rPr>
        <w:t>сут</w:t>
      </w:r>
      <w:proofErr w:type="spellEnd"/>
      <w:r w:rsidRPr="005C6FED">
        <w:rPr>
          <w:rFonts w:ascii="Times New Roman" w:hAnsi="Times New Roman"/>
          <w:sz w:val="28"/>
          <w:szCs w:val="28"/>
        </w:rPr>
        <w:t xml:space="preserve">.  </w:t>
      </w:r>
    </w:p>
    <w:p w:rsidR="007F2DC2" w:rsidRPr="005C6FED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FED">
        <w:rPr>
          <w:rFonts w:ascii="Times New Roman" w:hAnsi="Times New Roman"/>
          <w:sz w:val="28"/>
          <w:szCs w:val="28"/>
        </w:rPr>
        <w:t xml:space="preserve">150 жилых домов городского поселка оборудованы местной системой канализации (выгребами).  </w:t>
      </w:r>
    </w:p>
    <w:p w:rsidR="007F2DC2" w:rsidRPr="005C6FED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FED">
        <w:rPr>
          <w:rFonts w:ascii="Times New Roman" w:hAnsi="Times New Roman"/>
          <w:sz w:val="28"/>
          <w:szCs w:val="28"/>
        </w:rPr>
        <w:t>Сети централизованной хозяйственно-бытовой канализации в г.п. Мир находятся на балансе и обслуживании Кореличского РУПЖКХ. Протяженность сетей хозяйственно-бытовой канализации в г.п. Мир составляет 8,1 км. По данным Кореличского РУПЖКХ  износ существующей кана</w:t>
      </w:r>
      <w:r w:rsidR="005C6FED" w:rsidRPr="005C6FED">
        <w:rPr>
          <w:rFonts w:ascii="Times New Roman" w:hAnsi="Times New Roman"/>
          <w:sz w:val="28"/>
          <w:szCs w:val="28"/>
        </w:rPr>
        <w:t>лизационной сети составляет 50,8</w:t>
      </w:r>
      <w:r w:rsidRPr="005C6FED">
        <w:rPr>
          <w:rFonts w:ascii="Times New Roman" w:hAnsi="Times New Roman"/>
          <w:sz w:val="28"/>
          <w:szCs w:val="28"/>
        </w:rPr>
        <w:t xml:space="preserve"> %. </w:t>
      </w:r>
    </w:p>
    <w:p w:rsidR="005C6FED" w:rsidRPr="005C6FED" w:rsidRDefault="005C6FED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FED">
        <w:rPr>
          <w:rFonts w:ascii="Times New Roman" w:hAnsi="Times New Roman"/>
          <w:sz w:val="28"/>
          <w:szCs w:val="28"/>
        </w:rPr>
        <w:t>В 2021</w:t>
      </w:r>
      <w:r w:rsidR="007F2DC2" w:rsidRPr="005C6FED">
        <w:rPr>
          <w:rFonts w:ascii="Times New Roman" w:hAnsi="Times New Roman"/>
          <w:sz w:val="28"/>
          <w:szCs w:val="28"/>
        </w:rPr>
        <w:t xml:space="preserve">  году на централизованной сети хозяйственно-бытовой канализации провед</w:t>
      </w:r>
      <w:r w:rsidRPr="005C6FED">
        <w:rPr>
          <w:rFonts w:ascii="Times New Roman" w:hAnsi="Times New Roman"/>
          <w:sz w:val="28"/>
          <w:szCs w:val="28"/>
        </w:rPr>
        <w:t>ены работы по текущему ремонту  напорного коллектора 300м.</w:t>
      </w:r>
    </w:p>
    <w:p w:rsidR="007F2DC2" w:rsidRPr="005C6FED" w:rsidRDefault="005C6FED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FE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F2DC2" w:rsidRPr="005C6FED">
        <w:rPr>
          <w:rFonts w:ascii="Times New Roman" w:hAnsi="Times New Roman"/>
          <w:sz w:val="28"/>
          <w:szCs w:val="28"/>
        </w:rPr>
        <w:t>В части жилых домов приусадебного типа децентрализованная система канализации – канализационные септики.</w:t>
      </w:r>
    </w:p>
    <w:p w:rsidR="007F2DC2" w:rsidRPr="005C6FED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FED">
        <w:rPr>
          <w:rFonts w:ascii="Times New Roman" w:hAnsi="Times New Roman"/>
          <w:sz w:val="28"/>
          <w:szCs w:val="28"/>
        </w:rPr>
        <w:t xml:space="preserve">В городском поселке г.п. Мир организована планово-регулярная санитарная очистка. В многоквартирной жилой застройке оборудовано  8 контейнерных площадок, которые находятся на балансе и обслуживании Кореличского РУПЖКХ. Для хранения твердых отходов на контейнерных площадках установлены 22 емкости. Для сбора вторсырья оборудована одна площадка. </w:t>
      </w:r>
    </w:p>
    <w:p w:rsidR="007F2DC2" w:rsidRPr="005C6FED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FED">
        <w:rPr>
          <w:rFonts w:ascii="Times New Roman" w:hAnsi="Times New Roman"/>
          <w:sz w:val="28"/>
          <w:szCs w:val="28"/>
        </w:rPr>
        <w:t xml:space="preserve">В жилой застройке приусадебного типа организован </w:t>
      </w:r>
      <w:proofErr w:type="spellStart"/>
      <w:r w:rsidRPr="005C6FED">
        <w:rPr>
          <w:rFonts w:ascii="Times New Roman" w:hAnsi="Times New Roman"/>
          <w:sz w:val="28"/>
          <w:szCs w:val="28"/>
        </w:rPr>
        <w:t>подворовой</w:t>
      </w:r>
      <w:proofErr w:type="spellEnd"/>
      <w:r w:rsidRPr="005C6FED">
        <w:rPr>
          <w:rFonts w:ascii="Times New Roman" w:hAnsi="Times New Roman"/>
          <w:sz w:val="28"/>
          <w:szCs w:val="28"/>
        </w:rPr>
        <w:t xml:space="preserve"> сбор мусора специализированным транспортом Кореличского РУПЖКХ в соответствии с установленным графиком. В настоящее время договора на вывоз мусора заключены в 100 % от общего количества частных жилых домов. </w:t>
      </w:r>
    </w:p>
    <w:p w:rsidR="007F2DC2" w:rsidRPr="005C6FED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FED">
        <w:rPr>
          <w:rFonts w:ascii="Times New Roman" w:hAnsi="Times New Roman"/>
          <w:sz w:val="28"/>
          <w:szCs w:val="28"/>
        </w:rPr>
        <w:t xml:space="preserve">Санитарная очистка и уборка территории г.п. Мир проводится рабочими по комплексной уборке  РУПЖКХ Мирского участка. </w:t>
      </w:r>
    </w:p>
    <w:p w:rsidR="007F2DC2" w:rsidRPr="005C6FED" w:rsidRDefault="007F2DC2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2DC2" w:rsidRPr="005C6FED" w:rsidRDefault="007F2DC2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F2DC2" w:rsidRPr="00591447" w:rsidRDefault="007F2DC2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highlight w:val="lightGray"/>
        </w:rPr>
      </w:pPr>
    </w:p>
    <w:p w:rsidR="007F2DC2" w:rsidRPr="00564E78" w:rsidRDefault="007F2DC2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30"/>
          <w:szCs w:val="30"/>
        </w:rPr>
      </w:pPr>
      <w:r w:rsidRPr="00564E78">
        <w:rPr>
          <w:rFonts w:ascii="Times New Roman" w:hAnsi="Times New Roman"/>
          <w:b/>
          <w:sz w:val="30"/>
          <w:szCs w:val="30"/>
        </w:rPr>
        <w:t>Питание и здоровье.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 xml:space="preserve">Повседневные продукты питания жители поселка приобретают на предприятиях торговли пищевыми продуктами: 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>ООО «</w:t>
      </w:r>
      <w:proofErr w:type="spellStart"/>
      <w:r w:rsidRPr="00564E78">
        <w:rPr>
          <w:rFonts w:ascii="Times New Roman" w:hAnsi="Times New Roman"/>
          <w:sz w:val="28"/>
          <w:szCs w:val="28"/>
        </w:rPr>
        <w:t>Мирум</w:t>
      </w:r>
      <w:proofErr w:type="spellEnd"/>
      <w:r w:rsidRPr="00564E78">
        <w:rPr>
          <w:rFonts w:ascii="Times New Roman" w:hAnsi="Times New Roman"/>
          <w:sz w:val="28"/>
          <w:szCs w:val="28"/>
        </w:rPr>
        <w:t xml:space="preserve"> Град» магазин «Продукты» г.п.Мир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>ЧТУП «</w:t>
      </w:r>
      <w:proofErr w:type="spellStart"/>
      <w:r w:rsidRPr="00564E78">
        <w:rPr>
          <w:rFonts w:ascii="Times New Roman" w:hAnsi="Times New Roman"/>
          <w:sz w:val="28"/>
          <w:szCs w:val="28"/>
        </w:rPr>
        <w:t>СебаТорг</w:t>
      </w:r>
      <w:proofErr w:type="spellEnd"/>
      <w:r w:rsidRPr="00564E78">
        <w:rPr>
          <w:rFonts w:ascii="Times New Roman" w:hAnsi="Times New Roman"/>
          <w:sz w:val="28"/>
          <w:szCs w:val="28"/>
        </w:rPr>
        <w:t>» магазин «Березка» г.п.Мир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>ЧТУП «</w:t>
      </w:r>
      <w:proofErr w:type="spellStart"/>
      <w:r w:rsidRPr="00564E78">
        <w:rPr>
          <w:rFonts w:ascii="Times New Roman" w:hAnsi="Times New Roman"/>
          <w:sz w:val="28"/>
          <w:szCs w:val="28"/>
        </w:rPr>
        <w:t>Мириана</w:t>
      </w:r>
      <w:proofErr w:type="spellEnd"/>
      <w:r w:rsidRPr="00564E78">
        <w:rPr>
          <w:rFonts w:ascii="Times New Roman" w:hAnsi="Times New Roman"/>
          <w:sz w:val="28"/>
          <w:szCs w:val="28"/>
        </w:rPr>
        <w:t>» магазин «Продукты» г.п.Мир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>АЗС №27 РДУП «</w:t>
      </w:r>
      <w:proofErr w:type="spellStart"/>
      <w:r w:rsidRPr="00564E78">
        <w:rPr>
          <w:rFonts w:ascii="Times New Roman" w:hAnsi="Times New Roman"/>
          <w:sz w:val="28"/>
          <w:szCs w:val="28"/>
        </w:rPr>
        <w:t>Белоруснефть</w:t>
      </w:r>
      <w:proofErr w:type="spellEnd"/>
      <w:r w:rsidRPr="00564E7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64E78">
        <w:rPr>
          <w:rFonts w:ascii="Times New Roman" w:hAnsi="Times New Roman"/>
          <w:sz w:val="28"/>
          <w:szCs w:val="28"/>
        </w:rPr>
        <w:t>Минскоблнефтепродукт</w:t>
      </w:r>
      <w:proofErr w:type="spellEnd"/>
      <w:r w:rsidRPr="00564E78">
        <w:rPr>
          <w:rFonts w:ascii="Times New Roman" w:hAnsi="Times New Roman"/>
          <w:sz w:val="28"/>
          <w:szCs w:val="28"/>
        </w:rPr>
        <w:t>» магазин- кафе г.п.Мир, ул.Красноармейская 46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>ООО «</w:t>
      </w:r>
      <w:proofErr w:type="spellStart"/>
      <w:r w:rsidRPr="00564E78">
        <w:rPr>
          <w:rFonts w:ascii="Times New Roman" w:hAnsi="Times New Roman"/>
          <w:sz w:val="28"/>
          <w:szCs w:val="28"/>
        </w:rPr>
        <w:t>Евроторг</w:t>
      </w:r>
      <w:proofErr w:type="spellEnd"/>
      <w:r w:rsidRPr="00564E78">
        <w:rPr>
          <w:rFonts w:ascii="Times New Roman" w:hAnsi="Times New Roman"/>
          <w:sz w:val="28"/>
          <w:szCs w:val="28"/>
        </w:rPr>
        <w:t>» магазин «</w:t>
      </w:r>
      <w:proofErr w:type="spellStart"/>
      <w:r w:rsidRPr="00564E78">
        <w:rPr>
          <w:rFonts w:ascii="Times New Roman" w:hAnsi="Times New Roman"/>
          <w:sz w:val="28"/>
          <w:szCs w:val="28"/>
        </w:rPr>
        <w:t>Евроопт</w:t>
      </w:r>
      <w:proofErr w:type="spellEnd"/>
      <w:r w:rsidRPr="00564E78">
        <w:rPr>
          <w:rFonts w:ascii="Times New Roman" w:hAnsi="Times New Roman"/>
          <w:sz w:val="28"/>
          <w:szCs w:val="28"/>
        </w:rPr>
        <w:t>» г.п.Мир, ул.Красноармейская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 xml:space="preserve">Кореличский филиал Гродненского </w:t>
      </w:r>
      <w:proofErr w:type="spellStart"/>
      <w:r w:rsidRPr="00564E78">
        <w:rPr>
          <w:rFonts w:ascii="Times New Roman" w:hAnsi="Times New Roman"/>
          <w:sz w:val="28"/>
          <w:szCs w:val="28"/>
        </w:rPr>
        <w:t>ОблПО</w:t>
      </w:r>
      <w:proofErr w:type="spellEnd"/>
      <w:r w:rsidRPr="00564E78">
        <w:rPr>
          <w:rFonts w:ascii="Times New Roman" w:hAnsi="Times New Roman"/>
          <w:sz w:val="28"/>
          <w:szCs w:val="28"/>
        </w:rPr>
        <w:t xml:space="preserve"> магазин «Мирский» г.п.Мир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>ЧТУП «Гранд Гудвин» магазин «Продукты» г.п.Мир</w:t>
      </w:r>
    </w:p>
    <w:p w:rsidR="007F2DC2" w:rsidRPr="00564E78" w:rsidRDefault="007F2DC2" w:rsidP="006C261D">
      <w:pPr>
        <w:pStyle w:val="a3"/>
        <w:spacing w:after="0" w:line="240" w:lineRule="auto"/>
        <w:ind w:left="0"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 xml:space="preserve">Ассортимент продукции, реализуемый торговыми объектами, включает все группы пищевой продукции: мясные полуфабрикаты (замороженные и охлажденные), молочную продукцию, замороженную рыбную продукцию, овощи и фрукты свежие и в консервированном виде, хлебобулочные, кондитерские изделия, крупяные и макаронные изделия, диетические продукты. 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>На территории г.п.Мир также действуют: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>ЧТУП «Летучий гусар» ресторан «Княжеский двор» г.п. Мир ул.Красноармейская 2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>ООО «</w:t>
      </w:r>
      <w:proofErr w:type="spellStart"/>
      <w:r w:rsidRPr="00564E78">
        <w:rPr>
          <w:rFonts w:ascii="Times New Roman" w:hAnsi="Times New Roman"/>
          <w:sz w:val="28"/>
          <w:szCs w:val="28"/>
        </w:rPr>
        <w:t>Мирум</w:t>
      </w:r>
      <w:proofErr w:type="spellEnd"/>
      <w:r w:rsidRPr="00564E78">
        <w:rPr>
          <w:rFonts w:ascii="Times New Roman" w:hAnsi="Times New Roman"/>
          <w:sz w:val="28"/>
          <w:szCs w:val="28"/>
        </w:rPr>
        <w:t xml:space="preserve"> Град» кафе «</w:t>
      </w:r>
      <w:proofErr w:type="spellStart"/>
      <w:r w:rsidRPr="00564E78">
        <w:rPr>
          <w:rFonts w:ascii="Times New Roman" w:hAnsi="Times New Roman"/>
          <w:sz w:val="28"/>
          <w:szCs w:val="28"/>
        </w:rPr>
        <w:t>Мирум</w:t>
      </w:r>
      <w:proofErr w:type="spellEnd"/>
      <w:r w:rsidRPr="00564E78">
        <w:rPr>
          <w:rFonts w:ascii="Times New Roman" w:hAnsi="Times New Roman"/>
          <w:sz w:val="28"/>
          <w:szCs w:val="28"/>
        </w:rPr>
        <w:t>» г.п.Мир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>ЧТУП «Пузата-Хата» кафе «Дорога Замков» г.п.Мир ул.Красноармейская,9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>ЧТУП «Пузата-Хат</w:t>
      </w:r>
      <w:proofErr w:type="gramStart"/>
      <w:r w:rsidRPr="00564E78">
        <w:rPr>
          <w:rFonts w:ascii="Times New Roman" w:hAnsi="Times New Roman"/>
          <w:sz w:val="28"/>
          <w:szCs w:val="28"/>
        </w:rPr>
        <w:t>а-</w:t>
      </w:r>
      <w:proofErr w:type="gramEnd"/>
      <w:r w:rsidRPr="00564E78">
        <w:rPr>
          <w:rFonts w:ascii="Times New Roman" w:hAnsi="Times New Roman"/>
          <w:sz w:val="28"/>
          <w:szCs w:val="28"/>
        </w:rPr>
        <w:t xml:space="preserve"> Мир» кафе «</w:t>
      </w:r>
      <w:proofErr w:type="spellStart"/>
      <w:r w:rsidRPr="00564E78">
        <w:rPr>
          <w:rFonts w:ascii="Times New Roman" w:hAnsi="Times New Roman"/>
          <w:sz w:val="28"/>
          <w:szCs w:val="28"/>
        </w:rPr>
        <w:t>Лихтарик</w:t>
      </w:r>
      <w:proofErr w:type="spellEnd"/>
      <w:r w:rsidRPr="00564E78">
        <w:rPr>
          <w:rFonts w:ascii="Times New Roman" w:hAnsi="Times New Roman"/>
          <w:sz w:val="28"/>
          <w:szCs w:val="28"/>
        </w:rPr>
        <w:t xml:space="preserve"> 1876» г.п.Мир, пл.17</w:t>
      </w:r>
      <w:r w:rsidR="00564E78">
        <w:rPr>
          <w:rFonts w:ascii="Times New Roman" w:hAnsi="Times New Roman"/>
          <w:sz w:val="28"/>
          <w:szCs w:val="28"/>
        </w:rPr>
        <w:t xml:space="preserve"> </w:t>
      </w:r>
      <w:r w:rsidRPr="00564E78">
        <w:rPr>
          <w:rFonts w:ascii="Times New Roman" w:hAnsi="Times New Roman"/>
          <w:sz w:val="28"/>
          <w:szCs w:val="28"/>
        </w:rPr>
        <w:t>Сентября 13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>ООО «Вара» ресторан «Мирский посад»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64E78">
        <w:rPr>
          <w:rFonts w:ascii="Times New Roman" w:hAnsi="Times New Roman"/>
          <w:sz w:val="28"/>
          <w:szCs w:val="28"/>
        </w:rPr>
        <w:t xml:space="preserve">Кореличский филиал Гродненского </w:t>
      </w:r>
      <w:proofErr w:type="spellStart"/>
      <w:r w:rsidRPr="00564E78">
        <w:rPr>
          <w:rFonts w:ascii="Times New Roman" w:hAnsi="Times New Roman"/>
          <w:sz w:val="28"/>
          <w:szCs w:val="28"/>
        </w:rPr>
        <w:t>ОблПО</w:t>
      </w:r>
      <w:proofErr w:type="spellEnd"/>
      <w:r w:rsidRPr="00564E78">
        <w:rPr>
          <w:rFonts w:ascii="Times New Roman" w:hAnsi="Times New Roman"/>
          <w:sz w:val="28"/>
          <w:szCs w:val="28"/>
        </w:rPr>
        <w:t xml:space="preserve"> кафе «</w:t>
      </w:r>
      <w:proofErr w:type="spellStart"/>
      <w:r w:rsidRPr="00564E78">
        <w:rPr>
          <w:rFonts w:ascii="Times New Roman" w:hAnsi="Times New Roman"/>
          <w:sz w:val="28"/>
          <w:szCs w:val="28"/>
        </w:rPr>
        <w:t>Рагнеда</w:t>
      </w:r>
      <w:proofErr w:type="spellEnd"/>
      <w:r w:rsidRPr="00564E78">
        <w:rPr>
          <w:rFonts w:ascii="Times New Roman" w:hAnsi="Times New Roman"/>
          <w:sz w:val="28"/>
          <w:szCs w:val="28"/>
        </w:rPr>
        <w:t>» г.п.Мир пл.17 Сентября</w:t>
      </w:r>
    </w:p>
    <w:p w:rsidR="007F2DC2" w:rsidRPr="00564E78" w:rsidRDefault="007F2DC2" w:rsidP="00252E1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:rsidR="001D56CA" w:rsidRPr="006114CA" w:rsidRDefault="001D56CA" w:rsidP="001D56CA">
      <w:pPr>
        <w:pStyle w:val="a4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114CA">
        <w:rPr>
          <w:rFonts w:ascii="Times New Roman" w:hAnsi="Times New Roman"/>
          <w:b/>
          <w:sz w:val="28"/>
          <w:szCs w:val="28"/>
        </w:rPr>
        <w:t>Воспитание и обучение детей.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ab/>
        <w:t>В городском поселке Мир функционируют три  учреждения образования: УО «Мирский ГХПТК»,  ГУО " Средняя школа г.п. Мир", ГУО "</w:t>
      </w:r>
      <w:proofErr w:type="gramStart"/>
      <w:r w:rsidRPr="006114CA">
        <w:rPr>
          <w:rFonts w:ascii="Times New Roman" w:hAnsi="Times New Roman"/>
          <w:sz w:val="28"/>
          <w:szCs w:val="28"/>
        </w:rPr>
        <w:t>Ясли-сад</w:t>
      </w:r>
      <w:proofErr w:type="gramEnd"/>
      <w:r w:rsidRPr="006114CA">
        <w:rPr>
          <w:rFonts w:ascii="Times New Roman" w:hAnsi="Times New Roman"/>
          <w:sz w:val="28"/>
          <w:szCs w:val="28"/>
        </w:rPr>
        <w:t xml:space="preserve"> г.п. Мир".</w:t>
      </w:r>
    </w:p>
    <w:p w:rsidR="001D56CA" w:rsidRPr="006114CA" w:rsidRDefault="001D56CA" w:rsidP="001D56CA">
      <w:pPr>
        <w:pStyle w:val="newncpi"/>
        <w:ind w:firstLine="540"/>
        <w:rPr>
          <w:sz w:val="28"/>
          <w:szCs w:val="28"/>
        </w:rPr>
      </w:pPr>
      <w:r w:rsidRPr="006114CA">
        <w:rPr>
          <w:sz w:val="28"/>
          <w:szCs w:val="28"/>
        </w:rPr>
        <w:lastRenderedPageBreak/>
        <w:t>Здание УО «Мирский ГХПТК» типовое,  трехэтажное, состоит из учебного корпуса, учебных мастерских,  общежития.</w:t>
      </w:r>
    </w:p>
    <w:p w:rsidR="001D56CA" w:rsidRPr="006114CA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 xml:space="preserve">по проекту рассчитано на 720 человек. На  момент обследования в колледже  занимается всего </w:t>
      </w:r>
      <w:r w:rsidRPr="00830391">
        <w:rPr>
          <w:rFonts w:ascii="Times New Roman" w:hAnsi="Times New Roman"/>
          <w:b/>
          <w:sz w:val="28"/>
          <w:szCs w:val="28"/>
        </w:rPr>
        <w:t>243</w:t>
      </w:r>
      <w:r w:rsidRPr="006114CA">
        <w:rPr>
          <w:rFonts w:ascii="Times New Roman" w:hAnsi="Times New Roman"/>
          <w:sz w:val="28"/>
          <w:szCs w:val="28"/>
        </w:rPr>
        <w:t xml:space="preserve"> учащихся, (дневное обучение - </w:t>
      </w:r>
      <w:r w:rsidRPr="00830391">
        <w:rPr>
          <w:rFonts w:ascii="Times New Roman" w:hAnsi="Times New Roman"/>
          <w:b/>
          <w:sz w:val="28"/>
          <w:szCs w:val="28"/>
        </w:rPr>
        <w:t xml:space="preserve">175 </w:t>
      </w:r>
      <w:r w:rsidRPr="006114CA">
        <w:rPr>
          <w:rFonts w:ascii="Times New Roman" w:hAnsi="Times New Roman"/>
          <w:sz w:val="28"/>
          <w:szCs w:val="28"/>
        </w:rPr>
        <w:t xml:space="preserve">уч-ся, заочное обучение - </w:t>
      </w:r>
      <w:r w:rsidRPr="00830391">
        <w:rPr>
          <w:rFonts w:ascii="Times New Roman" w:hAnsi="Times New Roman"/>
          <w:b/>
          <w:sz w:val="28"/>
          <w:szCs w:val="28"/>
        </w:rPr>
        <w:t xml:space="preserve">68 </w:t>
      </w:r>
      <w:r w:rsidRPr="006114CA">
        <w:rPr>
          <w:rFonts w:ascii="Times New Roman" w:hAnsi="Times New Roman"/>
          <w:sz w:val="28"/>
          <w:szCs w:val="28"/>
        </w:rPr>
        <w:t xml:space="preserve">уч-ся). Обучение проводится по следующим специальностям: </w:t>
      </w:r>
    </w:p>
    <w:p w:rsidR="001D56CA" w:rsidRPr="006114CA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>- художник росписи по дереву; штукатур; резчик  по дереву и бересте;</w:t>
      </w:r>
    </w:p>
    <w:p w:rsidR="001D56CA" w:rsidRPr="006114CA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 xml:space="preserve"> - изготовитель художественных изделий из керамики;  реставратор  декоративных штукатурок и лепных изделий; облицовщик- плиточник;</w:t>
      </w:r>
    </w:p>
    <w:p w:rsidR="001D56CA" w:rsidRPr="006114CA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>- изготовитель художественных изделий из керамики; роспись по дереву;  облицовщик-плиточник;</w:t>
      </w:r>
    </w:p>
    <w:p w:rsidR="001D56CA" w:rsidRPr="006114CA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>- изготовитель  художественных изделий из керамики; исполнитель  художественно-оформительских работ; столяр;</w:t>
      </w:r>
    </w:p>
    <w:p w:rsidR="001D56CA" w:rsidRPr="006114CA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 xml:space="preserve"> - реставратор декоративно-художественных покрасок; художник росписи по дереву; штукатур;</w:t>
      </w:r>
    </w:p>
    <w:p w:rsidR="001D56CA" w:rsidRPr="006114CA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>-  техник- технолог;</w:t>
      </w:r>
    </w:p>
    <w:p w:rsidR="001D56CA" w:rsidRPr="006114CA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>- техник- строитель.</w:t>
      </w:r>
    </w:p>
    <w:p w:rsidR="001D56CA" w:rsidRPr="006114CA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>Наполняемость учебных групп  составляет: 24-30  учащихся - уровень ПТО; 19-20 учащихся - среднее специальное образование. Обучение учащихся проводится в одну смену по 5-ти дневной рабочей неделе.</w:t>
      </w:r>
    </w:p>
    <w:p w:rsidR="001D56CA" w:rsidRPr="006114CA" w:rsidRDefault="001D56CA" w:rsidP="001D56CA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>В колледже  функционируют  11</w:t>
      </w:r>
      <w:r w:rsidR="00F171C0">
        <w:rPr>
          <w:rFonts w:ascii="Times New Roman" w:hAnsi="Times New Roman"/>
          <w:sz w:val="28"/>
          <w:szCs w:val="28"/>
        </w:rPr>
        <w:t xml:space="preserve"> </w:t>
      </w:r>
      <w:r w:rsidRPr="006114CA">
        <w:rPr>
          <w:rFonts w:ascii="Times New Roman" w:hAnsi="Times New Roman"/>
          <w:sz w:val="28"/>
          <w:szCs w:val="28"/>
        </w:rPr>
        <w:t>учебно-производственных мастерских. В учебно-производственных мастерских созданы условия для хранения спецодежды, имеются вешалки. Для соблюдения правил личной гигиены установлены умывальники с подводкой к системам водоснабжения и водоотведения. Производственное обучение и производственная практика  учащихся 1,2 курса   осуществляется на базе учебных мастерских колледжа. Производственная практика 3 курса   проводится  на объектах базовых предприятий по  договорам. Учащиеся обеспечены  средствами индивидуальной защиты и спецодеждой.</w:t>
      </w:r>
    </w:p>
    <w:p w:rsidR="001D56CA" w:rsidRPr="006114CA" w:rsidRDefault="001D56CA" w:rsidP="001D56CA">
      <w:pPr>
        <w:pStyle w:val="Style19"/>
        <w:widowControl/>
        <w:tabs>
          <w:tab w:val="left" w:pos="245"/>
        </w:tabs>
        <w:ind w:firstLine="540"/>
        <w:rPr>
          <w:rStyle w:val="FontStyle35"/>
          <w:sz w:val="28"/>
          <w:szCs w:val="28"/>
        </w:rPr>
      </w:pPr>
      <w:r w:rsidRPr="006114CA">
        <w:rPr>
          <w:sz w:val="28"/>
          <w:szCs w:val="28"/>
        </w:rPr>
        <w:t>Общежитие  для круглосуточного проживания учащихся расположено в отдельно стоящем 3-х этажном здании.</w:t>
      </w:r>
      <w:r w:rsidRPr="006114CA">
        <w:rPr>
          <w:rStyle w:val="FontStyle35"/>
          <w:sz w:val="28"/>
          <w:szCs w:val="28"/>
        </w:rPr>
        <w:t xml:space="preserve"> Связано переходом с учебным корпусом и мастерскими. В общежитии проживает </w:t>
      </w:r>
      <w:r w:rsidRPr="00830391">
        <w:rPr>
          <w:rStyle w:val="FontStyle35"/>
          <w:b/>
          <w:sz w:val="28"/>
          <w:szCs w:val="28"/>
        </w:rPr>
        <w:t>153</w:t>
      </w:r>
      <w:r w:rsidRPr="006114CA">
        <w:rPr>
          <w:rStyle w:val="FontStyle35"/>
          <w:sz w:val="28"/>
          <w:szCs w:val="28"/>
        </w:rPr>
        <w:t xml:space="preserve"> учащихся. </w:t>
      </w:r>
      <w:r w:rsidRPr="006114CA">
        <w:rPr>
          <w:sz w:val="28"/>
          <w:szCs w:val="28"/>
        </w:rPr>
        <w:t xml:space="preserve">Оборудованы  жилые комнаты, библиотека, учебные комната самоподготовки, выделены душевые и санузлы. </w:t>
      </w:r>
    </w:p>
    <w:p w:rsidR="001D56CA" w:rsidRPr="006114CA" w:rsidRDefault="001D56CA" w:rsidP="001D56C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 xml:space="preserve">Для занятий   физической культурой  имеется спортивный  зал, тренажерный зал,  стадион.  Спортивный зал расположен на 2-м этаже учебного корпуса. При спортивном зале имеется, санузел для юношей и девушек, тренажерный зал.  Две раздевалки (для юношей и для девушек) расположены на первом этаже. 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 xml:space="preserve">         Для организации горячего питания учащихся имеется пищеблок и обеденный зал, рассчитанный на 120 посадочных мест.  </w:t>
      </w:r>
      <w:proofErr w:type="gramStart"/>
      <w:r w:rsidRPr="006114CA">
        <w:rPr>
          <w:rFonts w:ascii="Times New Roman" w:hAnsi="Times New Roman"/>
          <w:sz w:val="28"/>
          <w:szCs w:val="28"/>
        </w:rPr>
        <w:t>Для соблюдения правил личной гигиены у входа в обеденный зал  установлено 4 умывальника, обеспечены дозаторами с жидким мылом, электрополотенцами.</w:t>
      </w:r>
      <w:proofErr w:type="gramEnd"/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lastRenderedPageBreak/>
        <w:tab/>
        <w:t>Пищеблок оборудован необходимым набором технологического и холодильного оборудования. Для учащихся организовано одноразовое питание, для учащихся  сирот и из малообеспеченных семей – трехразовое питание. Охват горячим питанием в учреждении составляет 100%. Для организации питьевого режима учащихся  используется питьевая бутилированная вода.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 xml:space="preserve">    Медицинское обслуживание учащихся осуществляется  УЗ «Мирская поликлиника». </w:t>
      </w:r>
      <w:r w:rsidRPr="006114CA">
        <w:rPr>
          <w:rStyle w:val="FontStyle35"/>
          <w:sz w:val="28"/>
          <w:szCs w:val="28"/>
        </w:rPr>
        <w:t xml:space="preserve">УО «Мирский ГХПТК»  имеет  специально оборудованный медицинский  кабинет, который состоит  из  комнаты приема  больных, процедурной. </w:t>
      </w:r>
      <w:r w:rsidRPr="006114CA">
        <w:rPr>
          <w:rFonts w:ascii="Times New Roman" w:hAnsi="Times New Roman"/>
          <w:sz w:val="28"/>
          <w:szCs w:val="28"/>
        </w:rPr>
        <w:t>В штате имеется 1 медработник (медсестра).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 xml:space="preserve">   В течение 2021 года учреждении были проведены замеры уровней </w:t>
      </w:r>
      <w:proofErr w:type="gramStart"/>
      <w:r w:rsidRPr="006114CA">
        <w:rPr>
          <w:rFonts w:ascii="Times New Roman" w:hAnsi="Times New Roman"/>
          <w:sz w:val="28"/>
          <w:szCs w:val="28"/>
        </w:rPr>
        <w:t>искусственной</w:t>
      </w:r>
      <w:proofErr w:type="gramEnd"/>
      <w:r w:rsidRPr="006114CA">
        <w:rPr>
          <w:rFonts w:ascii="Times New Roman" w:hAnsi="Times New Roman"/>
          <w:sz w:val="28"/>
          <w:szCs w:val="28"/>
        </w:rPr>
        <w:t xml:space="preserve"> освещенности, проводился отбор кулинарных изделий на микробиологические показатели, определение химического состава и энергетической ценности - все пробы соответствовали санитарно-гигиеническим требованиям.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>При изучении санитарно-технического  благоустройства учреждения установлено:</w:t>
      </w:r>
    </w:p>
    <w:p w:rsidR="001D56CA" w:rsidRPr="00830391" w:rsidRDefault="001D56CA" w:rsidP="001D56CA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0391">
        <w:rPr>
          <w:rFonts w:ascii="Times New Roman" w:hAnsi="Times New Roman"/>
          <w:sz w:val="28"/>
          <w:szCs w:val="28"/>
        </w:rPr>
        <w:t xml:space="preserve">    -</w:t>
      </w:r>
      <w:r w:rsidRPr="00830391">
        <w:rPr>
          <w:rFonts w:ascii="Times New Roman" w:hAnsi="Times New Roman"/>
          <w:color w:val="000000"/>
          <w:sz w:val="28"/>
          <w:szCs w:val="28"/>
        </w:rPr>
        <w:t xml:space="preserve"> горячее водоснабжение  имеется только в отопительный сезон;</w:t>
      </w:r>
    </w:p>
    <w:p w:rsidR="001D56CA" w:rsidRPr="00830391" w:rsidRDefault="001D56CA" w:rsidP="001D56CA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30391">
        <w:rPr>
          <w:rFonts w:ascii="Times New Roman" w:hAnsi="Times New Roman"/>
          <w:color w:val="000000"/>
          <w:sz w:val="28"/>
          <w:szCs w:val="28"/>
        </w:rPr>
        <w:t xml:space="preserve">    - требуют ремонта санитарные узлы  на 1 и 3 этажах общежития;</w:t>
      </w:r>
    </w:p>
    <w:p w:rsidR="001D56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830391">
        <w:rPr>
          <w:rFonts w:ascii="Times New Roman" w:hAnsi="Times New Roman"/>
          <w:color w:val="000000"/>
          <w:sz w:val="28"/>
          <w:szCs w:val="28"/>
        </w:rPr>
        <w:t xml:space="preserve">    - требуют ремонта  производственные цеха пищеблока.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 xml:space="preserve">Здание  ГУО "Средняя школа г.п. Мир" построено по типовому проекту,  двухэтажное, количество учащихся по проекту – 670 человек, </w:t>
      </w:r>
      <w:r w:rsidRPr="006114CA">
        <w:rPr>
          <w:rFonts w:ascii="Times New Roman" w:hAnsi="Times New Roman"/>
          <w:bCs/>
          <w:sz w:val="28"/>
          <w:szCs w:val="28"/>
        </w:rPr>
        <w:t xml:space="preserve">обучается 222 человек, </w:t>
      </w:r>
      <w:r w:rsidRPr="006114CA">
        <w:rPr>
          <w:rFonts w:ascii="Times New Roman" w:hAnsi="Times New Roman"/>
          <w:sz w:val="28"/>
          <w:szCs w:val="28"/>
        </w:rPr>
        <w:t xml:space="preserve">из них  в 1-4х классах обучается </w:t>
      </w:r>
      <w:r w:rsidRPr="00830391">
        <w:rPr>
          <w:rFonts w:ascii="Times New Roman" w:hAnsi="Times New Roman"/>
          <w:b/>
          <w:sz w:val="28"/>
          <w:szCs w:val="28"/>
        </w:rPr>
        <w:t>93</w:t>
      </w:r>
      <w:r w:rsidRPr="006114CA">
        <w:rPr>
          <w:rFonts w:ascii="Times New Roman" w:hAnsi="Times New Roman"/>
          <w:sz w:val="28"/>
          <w:szCs w:val="28"/>
        </w:rPr>
        <w:t xml:space="preserve">, в 5-11 классах - </w:t>
      </w:r>
      <w:r w:rsidRPr="00830391">
        <w:rPr>
          <w:rFonts w:ascii="Times New Roman" w:hAnsi="Times New Roman"/>
          <w:b/>
          <w:sz w:val="28"/>
          <w:szCs w:val="28"/>
        </w:rPr>
        <w:t>140</w:t>
      </w:r>
      <w:r w:rsidRPr="006114CA">
        <w:rPr>
          <w:rFonts w:ascii="Times New Roman" w:hAnsi="Times New Roman"/>
          <w:sz w:val="28"/>
          <w:szCs w:val="28"/>
        </w:rPr>
        <w:t xml:space="preserve">,  </w:t>
      </w:r>
      <w:r w:rsidRPr="006114CA">
        <w:rPr>
          <w:rFonts w:ascii="Times New Roman" w:hAnsi="Times New Roman"/>
          <w:bCs/>
          <w:sz w:val="28"/>
          <w:szCs w:val="28"/>
        </w:rPr>
        <w:t>наполняемость классов от 8 до 19 человек. Для организации учебных занятий имеется 22 учебных кабинета. Образовательный процесс организован в  одну  смену.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ab/>
        <w:t xml:space="preserve">В школе функционирует </w:t>
      </w:r>
      <w:r w:rsidRPr="00830391">
        <w:rPr>
          <w:rFonts w:ascii="Times New Roman" w:hAnsi="Times New Roman"/>
          <w:b/>
          <w:sz w:val="28"/>
          <w:szCs w:val="28"/>
        </w:rPr>
        <w:t>2</w:t>
      </w:r>
      <w:r w:rsidRPr="006114CA">
        <w:rPr>
          <w:rFonts w:ascii="Times New Roman" w:hAnsi="Times New Roman"/>
          <w:sz w:val="28"/>
          <w:szCs w:val="28"/>
        </w:rPr>
        <w:t xml:space="preserve"> группы продленного дня с организацией дневного сна</w:t>
      </w:r>
      <w:r w:rsidRPr="006114CA">
        <w:rPr>
          <w:rFonts w:ascii="Times New Roman" w:hAnsi="Times New Roman"/>
          <w:bCs/>
          <w:sz w:val="28"/>
          <w:szCs w:val="28"/>
        </w:rPr>
        <w:t>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ab/>
        <w:t xml:space="preserve">Для занятий физической культурой и спортом оборудован спортивный зал на первом этаже здания. При спортивном зале функционируют  раздевалки раздельные для мальчиков и девочек. При благоприятных погодных условиях занятия по физкультуре проводятся на стадионе. В школе организованы разные формы физического воспитания учащихся: уроки физической культуры, подвижные перемены в режиме учебного дня; внеклассные спортивно-массовые и физкультурно-оздоровительные мероприятия (спортивные конкурсы, игры, спортивные секции). 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ab/>
        <w:t xml:space="preserve">Для организации горячего питания учащихся имеется пищеблок и обеденный зал, рассчитанный на 120 посадочных мест. Для соблюдения правил личной гигиены у входа в обеденный зал установлены умывальные раковины для мытья рук. 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ab/>
        <w:t>Пищеблок оборудован необходимым набором технологического и холодильного оборудования.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ab/>
        <w:t>Для учащихся организовано одноразовое питание, для учащихся группы продленного дня - трехразовое. Охват горячим питанием в учреждении составляет 100%.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ab/>
        <w:t>Для организации питьевого режима учащихся  используется  питьевая бутилированная вода.</w:t>
      </w:r>
      <w:r w:rsidRPr="006114CA">
        <w:rPr>
          <w:rFonts w:ascii="Times New Roman" w:hAnsi="Times New Roman"/>
          <w:sz w:val="28"/>
          <w:szCs w:val="28"/>
        </w:rPr>
        <w:tab/>
        <w:t>Медицинское обслуживание учащихся ГУО «</w:t>
      </w:r>
      <w:proofErr w:type="gramStart"/>
      <w:r w:rsidRPr="006114CA">
        <w:rPr>
          <w:rFonts w:ascii="Times New Roman" w:hAnsi="Times New Roman"/>
          <w:sz w:val="28"/>
          <w:szCs w:val="28"/>
        </w:rPr>
        <w:t>Средней</w:t>
      </w:r>
      <w:proofErr w:type="gramEnd"/>
      <w:r w:rsidRPr="006114CA">
        <w:rPr>
          <w:rFonts w:ascii="Times New Roman" w:hAnsi="Times New Roman"/>
          <w:sz w:val="28"/>
          <w:szCs w:val="28"/>
        </w:rPr>
        <w:t xml:space="preserve"> школа г.п. Мир» осуществляется  УЗ "Мирская горпоселковая поликлиника". 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течение 2021</w:t>
      </w:r>
      <w:r w:rsidRPr="006114CA">
        <w:rPr>
          <w:rFonts w:ascii="Times New Roman" w:hAnsi="Times New Roman"/>
          <w:sz w:val="28"/>
          <w:szCs w:val="28"/>
        </w:rPr>
        <w:t xml:space="preserve"> года учреждении были проведены замеры уровней </w:t>
      </w:r>
      <w:proofErr w:type="gramStart"/>
      <w:r w:rsidRPr="006114CA">
        <w:rPr>
          <w:rFonts w:ascii="Times New Roman" w:hAnsi="Times New Roman"/>
          <w:sz w:val="28"/>
          <w:szCs w:val="28"/>
        </w:rPr>
        <w:t>искусственной</w:t>
      </w:r>
      <w:proofErr w:type="gramEnd"/>
      <w:r w:rsidRPr="006114CA">
        <w:rPr>
          <w:rFonts w:ascii="Times New Roman" w:hAnsi="Times New Roman"/>
          <w:sz w:val="28"/>
          <w:szCs w:val="28"/>
        </w:rPr>
        <w:t xml:space="preserve"> освещенности, проводился отбор кулинарных изделий на микробиологические показатели, определение химического состава и энергетической ценности - все пробы соответствовали санитарно-гигиеническим требованиям.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>При изучении санитарно-технического  благоустройства учреждения установлено: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>- не обеспечены горячей водой санитарные узлы для учащихся.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830391">
        <w:rPr>
          <w:rFonts w:ascii="Times New Roman" w:hAnsi="Times New Roman"/>
          <w:sz w:val="28"/>
          <w:szCs w:val="28"/>
        </w:rPr>
        <w:t xml:space="preserve">   З</w:t>
      </w:r>
      <w:r w:rsidRPr="006114CA">
        <w:rPr>
          <w:rFonts w:ascii="Times New Roman" w:hAnsi="Times New Roman"/>
          <w:sz w:val="28"/>
          <w:szCs w:val="28"/>
        </w:rPr>
        <w:t>дание дошкольного учреждения ГУО "</w:t>
      </w:r>
      <w:proofErr w:type="gramStart"/>
      <w:r w:rsidRPr="006114CA">
        <w:rPr>
          <w:rFonts w:ascii="Times New Roman" w:hAnsi="Times New Roman"/>
          <w:sz w:val="28"/>
          <w:szCs w:val="28"/>
        </w:rPr>
        <w:t>Ясли-сад</w:t>
      </w:r>
      <w:proofErr w:type="gramEnd"/>
      <w:r w:rsidRPr="006114CA">
        <w:rPr>
          <w:rFonts w:ascii="Times New Roman" w:hAnsi="Times New Roman"/>
          <w:sz w:val="28"/>
          <w:szCs w:val="28"/>
        </w:rPr>
        <w:t xml:space="preserve"> г.п. Мир"  имеет бассейн, построено по типовому проекту в 2016 году, трехэтажное, проектная мощность - 130 мест, зачислено </w:t>
      </w:r>
      <w:r w:rsidRPr="00830391">
        <w:rPr>
          <w:rFonts w:ascii="Times New Roman" w:hAnsi="Times New Roman"/>
          <w:b/>
          <w:sz w:val="28"/>
          <w:szCs w:val="28"/>
        </w:rPr>
        <w:t xml:space="preserve">102 </w:t>
      </w:r>
      <w:r w:rsidRPr="006114CA">
        <w:rPr>
          <w:rFonts w:ascii="Times New Roman" w:hAnsi="Times New Roman"/>
          <w:sz w:val="28"/>
          <w:szCs w:val="28"/>
        </w:rPr>
        <w:t xml:space="preserve">человек, </w:t>
      </w:r>
      <w:r w:rsidRPr="006114CA">
        <w:rPr>
          <w:rFonts w:ascii="Times New Roman" w:hAnsi="Times New Roman"/>
          <w:bCs/>
          <w:sz w:val="28"/>
          <w:szCs w:val="28"/>
        </w:rPr>
        <w:t xml:space="preserve">сформировано </w:t>
      </w:r>
      <w:r w:rsidRPr="00830391">
        <w:rPr>
          <w:rFonts w:ascii="Times New Roman" w:hAnsi="Times New Roman"/>
          <w:b/>
          <w:bCs/>
          <w:sz w:val="28"/>
          <w:szCs w:val="28"/>
        </w:rPr>
        <w:t xml:space="preserve">7 </w:t>
      </w:r>
      <w:r w:rsidRPr="006114CA">
        <w:rPr>
          <w:rFonts w:ascii="Times New Roman" w:hAnsi="Times New Roman"/>
          <w:bCs/>
          <w:sz w:val="28"/>
          <w:szCs w:val="28"/>
        </w:rPr>
        <w:t xml:space="preserve"> групп, в том числе: 1-я младшая- 2 группы,  в том числе одна санаторная; 2-я младшая - 1 группа; средняя – 2 группы, в том числе одна санаторная и одна интегрированного обучения и воспитания с белорусским языком обучения; старшая-2 группы, в том числе  одна интегрированного  обучения и воспитания. Наполняемость групп 15- 20 человек. Режим деятельности: 5 групп -10,5 часов пребывания в и 2 санаторные  группы 12-часовое пребывание детей.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ab/>
        <w:t xml:space="preserve">Участок детского сада расположен в зоне жилой застройки, </w:t>
      </w:r>
      <w:proofErr w:type="spellStart"/>
      <w:r w:rsidRPr="006114CA">
        <w:rPr>
          <w:rFonts w:ascii="Times New Roman" w:hAnsi="Times New Roman"/>
          <w:sz w:val="28"/>
          <w:szCs w:val="28"/>
        </w:rPr>
        <w:t>планировочно</w:t>
      </w:r>
      <w:proofErr w:type="spellEnd"/>
      <w:r w:rsidRPr="006114CA">
        <w:rPr>
          <w:rFonts w:ascii="Times New Roman" w:hAnsi="Times New Roman"/>
          <w:sz w:val="28"/>
          <w:szCs w:val="28"/>
        </w:rPr>
        <w:t xml:space="preserve"> выделен, территория ограждена. На участке оборудовано 7 групповых площадок с верандами (соответствует количеству групп). 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ab/>
        <w:t>В здании детского сада соблюдается режим функционального зонирования, размещение функциональных групп предусматривает: помещения групповых ячеек, физкультурно-оздоровительного назначения (зал для музыкальных занятий и  занятий по физической культуре, тренажерный зал, бассейн, помещения медицинского назначения), помещения административно-хозяйственного назначения (помещения пищеблока, прачечной, служебно-бытовые помещения).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ab/>
        <w:t xml:space="preserve">Каждая групповая ячейка имеет собственную </w:t>
      </w:r>
      <w:proofErr w:type="gramStart"/>
      <w:r w:rsidRPr="006114CA">
        <w:rPr>
          <w:rFonts w:ascii="Times New Roman" w:hAnsi="Times New Roman"/>
          <w:sz w:val="28"/>
          <w:szCs w:val="28"/>
        </w:rPr>
        <w:t>приемную-раздевальную</w:t>
      </w:r>
      <w:proofErr w:type="gramEnd"/>
      <w:r w:rsidRPr="006114CA">
        <w:rPr>
          <w:rFonts w:ascii="Times New Roman" w:hAnsi="Times New Roman"/>
          <w:sz w:val="28"/>
          <w:szCs w:val="28"/>
        </w:rPr>
        <w:t xml:space="preserve">, туалетную, буфетную, спальню. В групповых ячейках установлена ростовая мебель 2-,3-х размеров. Расстановка столов проведена с учетом гигиенических требований, рассаживание воспитанников - с учетом состояния здоровья, имеющихся у них функциональных нарушений слуха и остроты зрения. 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ab/>
        <w:t>Физическое воспитание и закаливание воспитанников включает следующие средства: занятия по физической культуре; физкультурно-оздоровительную работу в режиме дня (утренняя гимнастика, подвижные игры и физические упражнения на прогулке, физкультурная минутка); активный отдых (физкультурный досуг, физкультурные праздники, Дни здоровья). Для этого в учреждении имеется спортивный зал,   тренажерный  зал, бассейн.</w:t>
      </w:r>
    </w:p>
    <w:p w:rsidR="001D56CA" w:rsidRPr="006114CA" w:rsidRDefault="001D56CA" w:rsidP="001D56CA">
      <w:pPr>
        <w:pStyle w:val="a6"/>
        <w:ind w:firstLine="540"/>
        <w:rPr>
          <w:sz w:val="28"/>
          <w:szCs w:val="28"/>
        </w:rPr>
      </w:pPr>
      <w:r w:rsidRPr="006114CA">
        <w:rPr>
          <w:sz w:val="28"/>
          <w:szCs w:val="28"/>
        </w:rPr>
        <w:t>Для организации горячего питания  на первом этаже здания расположен пищеблок. Пищеблок оборудован необходимым набором торгово-технологического и холодильного оборудования.</w:t>
      </w:r>
    </w:p>
    <w:p w:rsidR="001D56CA" w:rsidRPr="006114CA" w:rsidRDefault="001D56CA" w:rsidP="001D56CA">
      <w:pPr>
        <w:pStyle w:val="a6"/>
        <w:ind w:firstLine="540"/>
        <w:rPr>
          <w:sz w:val="28"/>
          <w:szCs w:val="28"/>
        </w:rPr>
      </w:pPr>
      <w:r w:rsidRPr="006114CA">
        <w:rPr>
          <w:sz w:val="28"/>
          <w:szCs w:val="28"/>
        </w:rPr>
        <w:t>Для воспитанников организовано трехразовое и  четырехразовое питание с учетом времени пребывания их в учреждении.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114CA">
        <w:rPr>
          <w:rFonts w:ascii="Times New Roman" w:hAnsi="Times New Roman"/>
          <w:bCs/>
          <w:sz w:val="28"/>
          <w:szCs w:val="28"/>
        </w:rPr>
        <w:tab/>
        <w:t xml:space="preserve">Медицинское обслуживание организовано сотрудниками  </w:t>
      </w:r>
      <w:r w:rsidRPr="006114CA">
        <w:rPr>
          <w:rFonts w:ascii="Times New Roman" w:hAnsi="Times New Roman"/>
          <w:sz w:val="28"/>
          <w:szCs w:val="28"/>
        </w:rPr>
        <w:t>УЗ «Мирская горпоселковая  поликлиника»</w:t>
      </w:r>
      <w:r w:rsidRPr="006114CA">
        <w:rPr>
          <w:rFonts w:ascii="Times New Roman" w:hAnsi="Times New Roman"/>
          <w:bCs/>
          <w:sz w:val="28"/>
          <w:szCs w:val="28"/>
        </w:rPr>
        <w:t xml:space="preserve">. В учреждении имеется медицинский кабинет, кабинет </w:t>
      </w:r>
      <w:proofErr w:type="spellStart"/>
      <w:r w:rsidRPr="006114CA">
        <w:rPr>
          <w:rFonts w:ascii="Times New Roman" w:hAnsi="Times New Roman"/>
          <w:bCs/>
          <w:sz w:val="28"/>
          <w:szCs w:val="28"/>
        </w:rPr>
        <w:t>физиопроцедур</w:t>
      </w:r>
      <w:proofErr w:type="spellEnd"/>
      <w:r w:rsidRPr="006114CA">
        <w:rPr>
          <w:rFonts w:ascii="Times New Roman" w:hAnsi="Times New Roman"/>
          <w:bCs/>
          <w:sz w:val="28"/>
          <w:szCs w:val="28"/>
        </w:rPr>
        <w:t xml:space="preserve"> (установлены аппарат УВЧ, </w:t>
      </w:r>
      <w:proofErr w:type="spellStart"/>
      <w:r w:rsidRPr="006114CA">
        <w:rPr>
          <w:rFonts w:ascii="Times New Roman" w:hAnsi="Times New Roman"/>
          <w:bCs/>
          <w:sz w:val="28"/>
          <w:szCs w:val="28"/>
        </w:rPr>
        <w:t>тубусный</w:t>
      </w:r>
      <w:proofErr w:type="spellEnd"/>
      <w:r w:rsidRPr="006114CA">
        <w:rPr>
          <w:rFonts w:ascii="Times New Roman" w:hAnsi="Times New Roman"/>
          <w:bCs/>
          <w:sz w:val="28"/>
          <w:szCs w:val="28"/>
        </w:rPr>
        <w:t xml:space="preserve"> кварц, аппараты для ингаляции, электрофореза, </w:t>
      </w:r>
      <w:proofErr w:type="spellStart"/>
      <w:r w:rsidRPr="006114CA">
        <w:rPr>
          <w:rFonts w:ascii="Times New Roman" w:hAnsi="Times New Roman"/>
          <w:bCs/>
          <w:sz w:val="28"/>
          <w:szCs w:val="28"/>
        </w:rPr>
        <w:t>магнитотерапии</w:t>
      </w:r>
      <w:proofErr w:type="spellEnd"/>
      <w:r w:rsidRPr="006114CA">
        <w:rPr>
          <w:rFonts w:ascii="Times New Roman" w:hAnsi="Times New Roman"/>
          <w:bCs/>
          <w:sz w:val="28"/>
          <w:szCs w:val="28"/>
        </w:rPr>
        <w:t>).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lastRenderedPageBreak/>
        <w:tab/>
        <w:t>Для воспитанников детского сада организован питьевой режим: используется  бутилированная вода.</w:t>
      </w:r>
    </w:p>
    <w:p w:rsidR="001D56CA" w:rsidRPr="006114CA" w:rsidRDefault="001D56CA" w:rsidP="001D56C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114CA">
        <w:rPr>
          <w:rFonts w:ascii="Times New Roman" w:hAnsi="Times New Roman"/>
          <w:sz w:val="28"/>
          <w:szCs w:val="28"/>
        </w:rPr>
        <w:tab/>
      </w:r>
    </w:p>
    <w:p w:rsidR="007F2DC2" w:rsidRPr="007B0803" w:rsidRDefault="007F2DC2" w:rsidP="00252E1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B0803">
        <w:rPr>
          <w:rFonts w:ascii="Times New Roman" w:hAnsi="Times New Roman"/>
          <w:b/>
          <w:sz w:val="28"/>
          <w:szCs w:val="28"/>
        </w:rPr>
        <w:t xml:space="preserve">Условия труда </w:t>
      </w:r>
      <w:proofErr w:type="gramStart"/>
      <w:r w:rsidRPr="007B0803">
        <w:rPr>
          <w:rFonts w:ascii="Times New Roman" w:hAnsi="Times New Roman"/>
          <w:b/>
          <w:sz w:val="28"/>
          <w:szCs w:val="28"/>
        </w:rPr>
        <w:t>работающих</w:t>
      </w:r>
      <w:proofErr w:type="gramEnd"/>
      <w:r w:rsidRPr="007B0803">
        <w:rPr>
          <w:rFonts w:ascii="Times New Roman" w:hAnsi="Times New Roman"/>
          <w:b/>
          <w:sz w:val="28"/>
          <w:szCs w:val="28"/>
        </w:rPr>
        <w:t>, заболеваемость.</w:t>
      </w:r>
    </w:p>
    <w:p w:rsidR="007F2DC2" w:rsidRPr="007B0803" w:rsidRDefault="007F2DC2" w:rsidP="006C261D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B0803">
        <w:rPr>
          <w:rFonts w:ascii="Times New Roman" w:hAnsi="Times New Roman"/>
          <w:sz w:val="28"/>
          <w:szCs w:val="28"/>
        </w:rPr>
        <w:t xml:space="preserve">На предприятии КСПУП «Птицефабрика «Красноармейская» работает </w:t>
      </w:r>
      <w:r w:rsidR="00622C7F" w:rsidRPr="007B0803">
        <w:rPr>
          <w:rFonts w:ascii="Times New Roman" w:hAnsi="Times New Roman"/>
          <w:sz w:val="28"/>
          <w:szCs w:val="28"/>
        </w:rPr>
        <w:t>261</w:t>
      </w:r>
      <w:r w:rsidRPr="007B0803">
        <w:rPr>
          <w:rFonts w:ascii="Times New Roman" w:hAnsi="Times New Roman"/>
          <w:sz w:val="28"/>
          <w:szCs w:val="28"/>
        </w:rPr>
        <w:t>человек, в том числе женщин – 1</w:t>
      </w:r>
      <w:r w:rsidR="00622C7F" w:rsidRPr="007B0803">
        <w:rPr>
          <w:rFonts w:ascii="Times New Roman" w:hAnsi="Times New Roman"/>
          <w:sz w:val="28"/>
          <w:szCs w:val="28"/>
        </w:rPr>
        <w:t>05</w:t>
      </w:r>
      <w:r w:rsidRPr="007B0803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7B0803">
        <w:rPr>
          <w:rFonts w:ascii="Times New Roman" w:hAnsi="Times New Roman"/>
          <w:sz w:val="28"/>
          <w:szCs w:val="28"/>
        </w:rPr>
        <w:t>Во вредных условиях труда работают 1</w:t>
      </w:r>
      <w:r w:rsidR="00622C7F" w:rsidRPr="007B0803">
        <w:rPr>
          <w:rFonts w:ascii="Times New Roman" w:hAnsi="Times New Roman"/>
          <w:sz w:val="28"/>
          <w:szCs w:val="28"/>
        </w:rPr>
        <w:t>75</w:t>
      </w:r>
      <w:r w:rsidRPr="007B0803">
        <w:rPr>
          <w:rFonts w:ascii="Times New Roman" w:hAnsi="Times New Roman"/>
          <w:sz w:val="28"/>
          <w:szCs w:val="28"/>
        </w:rPr>
        <w:t xml:space="preserve"> чел,  в т.ч. женщин – 47 чел</w:t>
      </w:r>
      <w:proofErr w:type="gramStart"/>
      <w:r w:rsidRPr="007B0803">
        <w:rPr>
          <w:rFonts w:ascii="Times New Roman" w:hAnsi="Times New Roman"/>
          <w:sz w:val="28"/>
          <w:szCs w:val="28"/>
        </w:rPr>
        <w:t>.П</w:t>
      </w:r>
      <w:proofErr w:type="gramEnd"/>
      <w:r w:rsidRPr="007B0803">
        <w:rPr>
          <w:rFonts w:ascii="Times New Roman" w:hAnsi="Times New Roman"/>
          <w:sz w:val="28"/>
          <w:szCs w:val="28"/>
        </w:rPr>
        <w:t>о классу условий труда 3.1 работает 98 чел, из них женщин -  40, по классу 3.2 – 48 чел, женщин 7.</w:t>
      </w:r>
    </w:p>
    <w:p w:rsidR="007F2DC2" w:rsidRPr="007B0803" w:rsidRDefault="007F2DC2" w:rsidP="006C261D">
      <w:pPr>
        <w:tabs>
          <w:tab w:val="left" w:pos="567"/>
        </w:tabs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B0803">
        <w:rPr>
          <w:rFonts w:ascii="Times New Roman" w:hAnsi="Times New Roman"/>
          <w:sz w:val="28"/>
          <w:szCs w:val="28"/>
        </w:rPr>
        <w:t>Основной вид деятельности – производство мясной, молочной, птицеводческой и растениеводческой продукции.</w:t>
      </w:r>
    </w:p>
    <w:p w:rsidR="007F2DC2" w:rsidRPr="007B0803" w:rsidRDefault="007F2DC2" w:rsidP="00252E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0803">
        <w:rPr>
          <w:rFonts w:ascii="Times New Roman" w:hAnsi="Times New Roman"/>
          <w:b/>
          <w:sz w:val="28"/>
          <w:szCs w:val="28"/>
        </w:rPr>
        <w:t xml:space="preserve">КСПУП «Птицефабрика «Красноармейская» </w:t>
      </w:r>
      <w:r w:rsidRPr="007B0803">
        <w:rPr>
          <w:rFonts w:ascii="Times New Roman" w:hAnsi="Times New Roman"/>
          <w:sz w:val="28"/>
          <w:szCs w:val="28"/>
        </w:rPr>
        <w:t xml:space="preserve">заболеваемость с ВН уровень </w:t>
      </w:r>
      <w:proofErr w:type="spellStart"/>
      <w:r w:rsidRPr="007B0803">
        <w:rPr>
          <w:rFonts w:ascii="Times New Roman" w:hAnsi="Times New Roman"/>
          <w:sz w:val="28"/>
          <w:szCs w:val="28"/>
        </w:rPr>
        <w:t>трудопотерь</w:t>
      </w:r>
      <w:proofErr w:type="spellEnd"/>
      <w:r w:rsidRPr="007B0803">
        <w:rPr>
          <w:rFonts w:ascii="Times New Roman" w:hAnsi="Times New Roman"/>
          <w:sz w:val="28"/>
          <w:szCs w:val="28"/>
        </w:rPr>
        <w:t xml:space="preserve"> в календарных днях </w:t>
      </w:r>
      <w:r w:rsidRPr="007B0803">
        <w:rPr>
          <w:rFonts w:ascii="Times New Roman" w:hAnsi="Times New Roman"/>
          <w:b/>
          <w:sz w:val="28"/>
          <w:szCs w:val="28"/>
        </w:rPr>
        <w:t>по данным управления фонда социальной защиты населения</w:t>
      </w:r>
      <w:r w:rsidRPr="007B0803">
        <w:rPr>
          <w:rFonts w:ascii="Times New Roman" w:hAnsi="Times New Roman"/>
          <w:sz w:val="28"/>
          <w:szCs w:val="28"/>
        </w:rPr>
        <w:t xml:space="preserve"> составил </w:t>
      </w:r>
      <w:r w:rsidR="00E13CAF" w:rsidRPr="007B0803">
        <w:rPr>
          <w:rFonts w:ascii="Times New Roman" w:hAnsi="Times New Roman"/>
          <w:sz w:val="28"/>
          <w:szCs w:val="28"/>
        </w:rPr>
        <w:t>2636,0</w:t>
      </w:r>
      <w:r w:rsidRPr="007B0803">
        <w:rPr>
          <w:rFonts w:ascii="Times New Roman" w:hAnsi="Times New Roman"/>
          <w:sz w:val="28"/>
          <w:szCs w:val="28"/>
        </w:rPr>
        <w:t xml:space="preserve"> дней на 100 работающих, что выше прошлогоднего показателя за аналогичный период на  </w:t>
      </w:r>
      <w:r w:rsidR="00E13CAF" w:rsidRPr="007B0803">
        <w:rPr>
          <w:rFonts w:ascii="Times New Roman" w:hAnsi="Times New Roman"/>
          <w:sz w:val="28"/>
          <w:szCs w:val="28"/>
        </w:rPr>
        <w:t>84,25</w:t>
      </w:r>
      <w:r w:rsidRPr="007B0803">
        <w:rPr>
          <w:rFonts w:ascii="Times New Roman" w:hAnsi="Times New Roman"/>
          <w:sz w:val="28"/>
          <w:szCs w:val="28"/>
        </w:rPr>
        <w:t xml:space="preserve"> %  в днях (за 20</w:t>
      </w:r>
      <w:r w:rsidR="00E13CAF" w:rsidRPr="007B0803">
        <w:rPr>
          <w:rFonts w:ascii="Times New Roman" w:hAnsi="Times New Roman"/>
          <w:sz w:val="28"/>
          <w:szCs w:val="28"/>
        </w:rPr>
        <w:t>20</w:t>
      </w:r>
      <w:r w:rsidRPr="007B0803">
        <w:rPr>
          <w:rFonts w:ascii="Times New Roman" w:hAnsi="Times New Roman"/>
          <w:sz w:val="28"/>
          <w:szCs w:val="28"/>
        </w:rPr>
        <w:t xml:space="preserve">год  года </w:t>
      </w:r>
      <w:r w:rsidR="00E13CAF" w:rsidRPr="007B0803">
        <w:rPr>
          <w:rFonts w:ascii="Times New Roman" w:hAnsi="Times New Roman"/>
          <w:sz w:val="28"/>
          <w:szCs w:val="28"/>
        </w:rPr>
        <w:t>1430,7</w:t>
      </w:r>
      <w:r w:rsidRPr="007B0803">
        <w:rPr>
          <w:rFonts w:ascii="Times New Roman" w:hAnsi="Times New Roman"/>
          <w:sz w:val="28"/>
          <w:szCs w:val="28"/>
        </w:rPr>
        <w:t>)  , и выше средн</w:t>
      </w:r>
      <w:proofErr w:type="gramStart"/>
      <w:r w:rsidRPr="007B0803">
        <w:rPr>
          <w:rFonts w:ascii="Times New Roman" w:hAnsi="Times New Roman"/>
          <w:sz w:val="28"/>
          <w:szCs w:val="28"/>
        </w:rPr>
        <w:t>е-</w:t>
      </w:r>
      <w:proofErr w:type="gramEnd"/>
      <w:r w:rsidRPr="007B0803">
        <w:rPr>
          <w:rFonts w:ascii="Times New Roman" w:hAnsi="Times New Roman"/>
          <w:sz w:val="28"/>
          <w:szCs w:val="28"/>
        </w:rPr>
        <w:t xml:space="preserve"> районного показателя </w:t>
      </w:r>
      <w:r w:rsidR="00E13CAF" w:rsidRPr="007B0803">
        <w:rPr>
          <w:rFonts w:ascii="Times New Roman" w:hAnsi="Times New Roman"/>
          <w:sz w:val="28"/>
          <w:szCs w:val="28"/>
        </w:rPr>
        <w:t>на 1209,7</w:t>
      </w:r>
      <w:r w:rsidRPr="007B0803">
        <w:rPr>
          <w:rFonts w:ascii="Times New Roman" w:hAnsi="Times New Roman"/>
          <w:sz w:val="28"/>
          <w:szCs w:val="28"/>
        </w:rPr>
        <w:t xml:space="preserve"> дней на 100 работающих</w:t>
      </w:r>
      <w:r w:rsidR="00E13CAF" w:rsidRPr="007B0803">
        <w:rPr>
          <w:rFonts w:ascii="Times New Roman" w:hAnsi="Times New Roman"/>
          <w:sz w:val="28"/>
          <w:szCs w:val="28"/>
        </w:rPr>
        <w:t>.</w:t>
      </w:r>
      <w:r w:rsidRPr="007B0803">
        <w:rPr>
          <w:rFonts w:ascii="Times New Roman" w:hAnsi="Times New Roman"/>
          <w:sz w:val="28"/>
          <w:szCs w:val="28"/>
        </w:rPr>
        <w:t xml:space="preserve"> </w:t>
      </w:r>
    </w:p>
    <w:p w:rsidR="007F2DC2" w:rsidRPr="007B0803" w:rsidRDefault="007F2DC2" w:rsidP="00252E12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7B0803">
        <w:rPr>
          <w:rFonts w:ascii="Times New Roman" w:hAnsi="Times New Roman"/>
          <w:sz w:val="28"/>
          <w:szCs w:val="28"/>
        </w:rPr>
        <w:t xml:space="preserve">        В КСПУП «Птицефабрика «Красноармейская»</w:t>
      </w:r>
      <w:r w:rsidRPr="007B0803">
        <w:rPr>
          <w:rFonts w:ascii="Times New Roman" w:hAnsi="Times New Roman"/>
          <w:b/>
          <w:sz w:val="28"/>
          <w:szCs w:val="28"/>
        </w:rPr>
        <w:t xml:space="preserve">- </w:t>
      </w:r>
      <w:r w:rsidRPr="007B0803">
        <w:rPr>
          <w:rFonts w:ascii="Times New Roman" w:hAnsi="Times New Roman"/>
          <w:sz w:val="28"/>
          <w:szCs w:val="28"/>
        </w:rPr>
        <w:t xml:space="preserve">заболеваемость с ВН уровень </w:t>
      </w:r>
      <w:proofErr w:type="spellStart"/>
      <w:r w:rsidRPr="007B0803">
        <w:rPr>
          <w:rFonts w:ascii="Times New Roman" w:hAnsi="Times New Roman"/>
          <w:sz w:val="28"/>
          <w:szCs w:val="28"/>
        </w:rPr>
        <w:t>трудопотерь</w:t>
      </w:r>
      <w:proofErr w:type="spellEnd"/>
      <w:r w:rsidRPr="007B0803">
        <w:rPr>
          <w:rFonts w:ascii="Times New Roman" w:hAnsi="Times New Roman"/>
          <w:sz w:val="28"/>
          <w:szCs w:val="28"/>
        </w:rPr>
        <w:t xml:space="preserve"> в календарных днях по </w:t>
      </w:r>
      <w:r w:rsidRPr="007B0803">
        <w:rPr>
          <w:rFonts w:ascii="Times New Roman" w:hAnsi="Times New Roman"/>
          <w:b/>
          <w:sz w:val="28"/>
          <w:szCs w:val="28"/>
        </w:rPr>
        <w:t xml:space="preserve">строке 77 </w:t>
      </w:r>
      <w:proofErr w:type="gramStart"/>
      <w:r w:rsidRPr="007B080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B0803">
        <w:rPr>
          <w:rFonts w:ascii="Times New Roman" w:hAnsi="Times New Roman"/>
          <w:sz w:val="28"/>
          <w:szCs w:val="28"/>
        </w:rPr>
        <w:t>итого по заболеваниям ф.4 -Минздрава) составил</w:t>
      </w:r>
      <w:r w:rsidR="00B9055F" w:rsidRPr="007B0803">
        <w:rPr>
          <w:rFonts w:ascii="Times New Roman" w:hAnsi="Times New Roman"/>
          <w:sz w:val="28"/>
          <w:szCs w:val="28"/>
        </w:rPr>
        <w:t>а</w:t>
      </w:r>
      <w:r w:rsidRPr="007B0803">
        <w:rPr>
          <w:rFonts w:ascii="Times New Roman" w:hAnsi="Times New Roman"/>
          <w:sz w:val="28"/>
          <w:szCs w:val="28"/>
        </w:rPr>
        <w:t xml:space="preserve"> </w:t>
      </w:r>
      <w:r w:rsidR="00063AA0" w:rsidRPr="007B0803">
        <w:rPr>
          <w:rFonts w:ascii="Times New Roman" w:hAnsi="Times New Roman"/>
          <w:sz w:val="28"/>
          <w:szCs w:val="28"/>
        </w:rPr>
        <w:t>1427,7</w:t>
      </w:r>
      <w:r w:rsidRPr="007B0803">
        <w:rPr>
          <w:rFonts w:ascii="Times New Roman" w:hAnsi="Times New Roman"/>
          <w:sz w:val="28"/>
          <w:szCs w:val="28"/>
        </w:rPr>
        <w:t xml:space="preserve"> дней на 100 работающих, что выше прошлогоднего показателя за аналогичный период на  </w:t>
      </w:r>
      <w:r w:rsidR="00063AA0" w:rsidRPr="007B0803">
        <w:rPr>
          <w:rFonts w:ascii="Times New Roman" w:hAnsi="Times New Roman"/>
          <w:sz w:val="28"/>
          <w:szCs w:val="28"/>
        </w:rPr>
        <w:t>521,28</w:t>
      </w:r>
      <w:r w:rsidRPr="007B0803">
        <w:rPr>
          <w:rFonts w:ascii="Times New Roman" w:hAnsi="Times New Roman"/>
          <w:sz w:val="28"/>
          <w:szCs w:val="28"/>
        </w:rPr>
        <w:t xml:space="preserve"> дней (20</w:t>
      </w:r>
      <w:r w:rsidR="00063AA0" w:rsidRPr="007B0803">
        <w:rPr>
          <w:rFonts w:ascii="Times New Roman" w:hAnsi="Times New Roman"/>
          <w:sz w:val="28"/>
          <w:szCs w:val="28"/>
        </w:rPr>
        <w:t>20</w:t>
      </w:r>
      <w:r w:rsidR="00F171C0">
        <w:rPr>
          <w:rFonts w:ascii="Times New Roman" w:hAnsi="Times New Roman"/>
          <w:sz w:val="28"/>
          <w:szCs w:val="28"/>
        </w:rPr>
        <w:t xml:space="preserve"> </w:t>
      </w:r>
      <w:r w:rsidRPr="007B0803">
        <w:rPr>
          <w:rFonts w:ascii="Times New Roman" w:hAnsi="Times New Roman"/>
          <w:sz w:val="28"/>
          <w:szCs w:val="28"/>
        </w:rPr>
        <w:t>год -</w:t>
      </w:r>
      <w:r w:rsidR="00063AA0" w:rsidRPr="007B0803">
        <w:rPr>
          <w:rFonts w:ascii="Times New Roman" w:hAnsi="Times New Roman"/>
          <w:sz w:val="28"/>
          <w:szCs w:val="28"/>
        </w:rPr>
        <w:t>905,86</w:t>
      </w:r>
      <w:r w:rsidRPr="007B0803">
        <w:rPr>
          <w:rFonts w:ascii="Times New Roman" w:hAnsi="Times New Roman"/>
          <w:sz w:val="28"/>
          <w:szCs w:val="28"/>
        </w:rPr>
        <w:t xml:space="preserve">) или </w:t>
      </w:r>
      <w:r w:rsidR="00063AA0" w:rsidRPr="007B0803">
        <w:rPr>
          <w:rFonts w:ascii="Times New Roman" w:hAnsi="Times New Roman"/>
          <w:sz w:val="28"/>
          <w:szCs w:val="28"/>
        </w:rPr>
        <w:t>57,67</w:t>
      </w:r>
      <w:r w:rsidRPr="007B0803">
        <w:rPr>
          <w:rFonts w:ascii="Times New Roman" w:hAnsi="Times New Roman"/>
          <w:sz w:val="28"/>
          <w:szCs w:val="28"/>
        </w:rPr>
        <w:t xml:space="preserve">%; </w:t>
      </w:r>
    </w:p>
    <w:p w:rsidR="007F2DC2" w:rsidRPr="007B0803" w:rsidRDefault="007F2DC2" w:rsidP="00252E12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7B0803">
        <w:rPr>
          <w:rFonts w:ascii="Times New Roman" w:hAnsi="Times New Roman"/>
          <w:i/>
          <w:sz w:val="28"/>
          <w:szCs w:val="28"/>
        </w:rPr>
        <w:t>-</w:t>
      </w:r>
      <w:r w:rsidRPr="007B0803">
        <w:rPr>
          <w:rFonts w:ascii="Times New Roman" w:hAnsi="Times New Roman"/>
          <w:sz w:val="28"/>
          <w:szCs w:val="28"/>
        </w:rPr>
        <w:t>случаев заболеваний – 2</w:t>
      </w:r>
      <w:r w:rsidR="00063AA0" w:rsidRPr="007B0803">
        <w:rPr>
          <w:rFonts w:ascii="Times New Roman" w:hAnsi="Times New Roman"/>
          <w:sz w:val="28"/>
          <w:szCs w:val="28"/>
        </w:rPr>
        <w:t>58</w:t>
      </w:r>
      <w:r w:rsidRPr="007B0803">
        <w:rPr>
          <w:rFonts w:ascii="Times New Roman" w:hAnsi="Times New Roman"/>
          <w:sz w:val="28"/>
          <w:szCs w:val="28"/>
        </w:rPr>
        <w:t xml:space="preserve"> (за 20</w:t>
      </w:r>
      <w:r w:rsidR="00063AA0" w:rsidRPr="007B0803">
        <w:rPr>
          <w:rFonts w:ascii="Times New Roman" w:hAnsi="Times New Roman"/>
          <w:sz w:val="28"/>
          <w:szCs w:val="28"/>
        </w:rPr>
        <w:t>20</w:t>
      </w:r>
      <w:r w:rsidRPr="007B0803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Pr="007B0803">
        <w:rPr>
          <w:rFonts w:ascii="Times New Roman" w:hAnsi="Times New Roman"/>
          <w:sz w:val="28"/>
          <w:szCs w:val="28"/>
        </w:rPr>
        <w:t>.</w:t>
      </w:r>
      <w:proofErr w:type="gramEnd"/>
      <w:r w:rsidRPr="007B08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0803">
        <w:rPr>
          <w:rFonts w:ascii="Times New Roman" w:hAnsi="Times New Roman"/>
          <w:sz w:val="28"/>
          <w:szCs w:val="28"/>
        </w:rPr>
        <w:t>з</w:t>
      </w:r>
      <w:proofErr w:type="gramEnd"/>
      <w:r w:rsidRPr="007B0803">
        <w:rPr>
          <w:rFonts w:ascii="Times New Roman" w:hAnsi="Times New Roman"/>
          <w:sz w:val="28"/>
          <w:szCs w:val="28"/>
        </w:rPr>
        <w:t>арегистрировано 2</w:t>
      </w:r>
      <w:r w:rsidR="00063AA0" w:rsidRPr="007B0803">
        <w:rPr>
          <w:rFonts w:ascii="Times New Roman" w:hAnsi="Times New Roman"/>
          <w:sz w:val="28"/>
          <w:szCs w:val="28"/>
        </w:rPr>
        <w:t>32</w:t>
      </w:r>
      <w:r w:rsidRPr="007B0803">
        <w:rPr>
          <w:rFonts w:ascii="Times New Roman" w:hAnsi="Times New Roman"/>
          <w:sz w:val="28"/>
          <w:szCs w:val="28"/>
        </w:rPr>
        <w:t xml:space="preserve"> случай), показатель на 100 работающих- </w:t>
      </w:r>
      <w:r w:rsidR="00063AA0" w:rsidRPr="007B0803">
        <w:rPr>
          <w:rFonts w:ascii="Times New Roman" w:hAnsi="Times New Roman"/>
          <w:sz w:val="28"/>
          <w:szCs w:val="28"/>
        </w:rPr>
        <w:t>92,14</w:t>
      </w:r>
      <w:r w:rsidRPr="007B0803">
        <w:rPr>
          <w:rFonts w:ascii="Times New Roman" w:hAnsi="Times New Roman"/>
          <w:sz w:val="28"/>
          <w:szCs w:val="28"/>
        </w:rPr>
        <w:t xml:space="preserve"> (за 20</w:t>
      </w:r>
      <w:r w:rsidR="00063AA0" w:rsidRPr="007B0803">
        <w:rPr>
          <w:rFonts w:ascii="Times New Roman" w:hAnsi="Times New Roman"/>
          <w:sz w:val="28"/>
          <w:szCs w:val="28"/>
        </w:rPr>
        <w:t>20</w:t>
      </w:r>
      <w:r w:rsidR="00F171C0">
        <w:rPr>
          <w:rFonts w:ascii="Times New Roman" w:hAnsi="Times New Roman"/>
          <w:sz w:val="28"/>
          <w:szCs w:val="28"/>
        </w:rPr>
        <w:t xml:space="preserve"> </w:t>
      </w:r>
      <w:r w:rsidRPr="007B0803">
        <w:rPr>
          <w:rFonts w:ascii="Times New Roman" w:hAnsi="Times New Roman"/>
          <w:sz w:val="28"/>
          <w:szCs w:val="28"/>
        </w:rPr>
        <w:t xml:space="preserve">год показатель составил </w:t>
      </w:r>
      <w:r w:rsidR="00063AA0" w:rsidRPr="007B0803">
        <w:rPr>
          <w:rFonts w:ascii="Times New Roman" w:hAnsi="Times New Roman"/>
          <w:sz w:val="28"/>
          <w:szCs w:val="28"/>
        </w:rPr>
        <w:t>75,57</w:t>
      </w:r>
      <w:r w:rsidRPr="007B0803">
        <w:rPr>
          <w:rFonts w:ascii="Times New Roman" w:hAnsi="Times New Roman"/>
          <w:sz w:val="28"/>
          <w:szCs w:val="28"/>
        </w:rPr>
        <w:t xml:space="preserve"> случаев) увеличение в случаях на </w:t>
      </w:r>
      <w:r w:rsidR="00063AA0" w:rsidRPr="007B0803">
        <w:rPr>
          <w:rFonts w:ascii="Times New Roman" w:hAnsi="Times New Roman"/>
          <w:sz w:val="28"/>
          <w:szCs w:val="28"/>
        </w:rPr>
        <w:t>21,93</w:t>
      </w:r>
      <w:r w:rsidRPr="007B0803">
        <w:rPr>
          <w:rFonts w:ascii="Times New Roman" w:hAnsi="Times New Roman"/>
          <w:sz w:val="28"/>
          <w:szCs w:val="28"/>
        </w:rPr>
        <w:t>%;</w:t>
      </w:r>
    </w:p>
    <w:p w:rsidR="007F2DC2" w:rsidRPr="007B0803" w:rsidRDefault="007F2DC2" w:rsidP="00252E12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 w:rsidRPr="007B0803">
        <w:rPr>
          <w:rFonts w:ascii="Times New Roman" w:hAnsi="Times New Roman"/>
          <w:sz w:val="28"/>
          <w:szCs w:val="28"/>
        </w:rPr>
        <w:t>В структуре болезней работников организации за 202</w:t>
      </w:r>
      <w:r w:rsidR="00063AA0" w:rsidRPr="007B0803">
        <w:rPr>
          <w:rFonts w:ascii="Times New Roman" w:hAnsi="Times New Roman"/>
          <w:sz w:val="28"/>
          <w:szCs w:val="28"/>
        </w:rPr>
        <w:t>1</w:t>
      </w:r>
      <w:r w:rsidRPr="007B0803">
        <w:rPr>
          <w:rFonts w:ascii="Times New Roman" w:hAnsi="Times New Roman"/>
          <w:sz w:val="28"/>
          <w:szCs w:val="28"/>
        </w:rPr>
        <w:t>год  преобладают:</w:t>
      </w:r>
    </w:p>
    <w:p w:rsidR="00063AA0" w:rsidRPr="007B0803" w:rsidRDefault="007F2DC2" w:rsidP="00063A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0803">
        <w:rPr>
          <w:rFonts w:ascii="Times New Roman" w:hAnsi="Times New Roman"/>
          <w:sz w:val="28"/>
          <w:szCs w:val="28"/>
        </w:rPr>
        <w:t xml:space="preserve">  -</w:t>
      </w:r>
      <w:r w:rsidRPr="007B0803">
        <w:rPr>
          <w:rFonts w:ascii="Times New Roman" w:hAnsi="Times New Roman"/>
          <w:b/>
          <w:sz w:val="28"/>
          <w:szCs w:val="28"/>
        </w:rPr>
        <w:t>болезни органов дыхания</w:t>
      </w:r>
      <w:r w:rsidRPr="007B0803">
        <w:rPr>
          <w:rFonts w:ascii="Times New Roman" w:hAnsi="Times New Roman"/>
          <w:sz w:val="28"/>
          <w:szCs w:val="28"/>
        </w:rPr>
        <w:t xml:space="preserve"> -  </w:t>
      </w:r>
      <w:r w:rsidR="00063AA0" w:rsidRPr="007B0803">
        <w:rPr>
          <w:rFonts w:ascii="Times New Roman" w:hAnsi="Times New Roman"/>
          <w:sz w:val="28"/>
          <w:szCs w:val="28"/>
        </w:rPr>
        <w:t>97</w:t>
      </w:r>
      <w:r w:rsidRPr="007B0803">
        <w:rPr>
          <w:rFonts w:ascii="Times New Roman" w:hAnsi="Times New Roman"/>
          <w:sz w:val="28"/>
          <w:szCs w:val="28"/>
        </w:rPr>
        <w:t xml:space="preserve"> случаев (</w:t>
      </w:r>
      <w:r w:rsidR="00063AA0" w:rsidRPr="007B0803">
        <w:rPr>
          <w:rFonts w:ascii="Times New Roman" w:hAnsi="Times New Roman"/>
          <w:sz w:val="28"/>
          <w:szCs w:val="28"/>
        </w:rPr>
        <w:t>34,64</w:t>
      </w:r>
      <w:r w:rsidRPr="007B0803">
        <w:rPr>
          <w:rFonts w:ascii="Times New Roman" w:hAnsi="Times New Roman"/>
          <w:sz w:val="28"/>
          <w:szCs w:val="28"/>
        </w:rPr>
        <w:t xml:space="preserve"> на 100 работающих) – </w:t>
      </w:r>
      <w:r w:rsidR="00063AA0" w:rsidRPr="007B0803">
        <w:rPr>
          <w:rFonts w:ascii="Times New Roman" w:hAnsi="Times New Roman"/>
          <w:sz w:val="28"/>
          <w:szCs w:val="28"/>
        </w:rPr>
        <w:t>37,59</w:t>
      </w:r>
      <w:r w:rsidRPr="007B0803">
        <w:rPr>
          <w:rFonts w:ascii="Times New Roman" w:hAnsi="Times New Roman"/>
          <w:sz w:val="28"/>
          <w:szCs w:val="28"/>
        </w:rPr>
        <w:t xml:space="preserve"> % от всех случаев заболеваний. Число календарных дней ВН составляет </w:t>
      </w:r>
      <w:r w:rsidR="00063AA0" w:rsidRPr="007B0803">
        <w:rPr>
          <w:rFonts w:ascii="Times New Roman" w:hAnsi="Times New Roman"/>
          <w:sz w:val="28"/>
          <w:szCs w:val="28"/>
        </w:rPr>
        <w:t>697</w:t>
      </w:r>
      <w:r w:rsidRPr="007B0803">
        <w:rPr>
          <w:rFonts w:ascii="Times New Roman" w:hAnsi="Times New Roman"/>
          <w:sz w:val="28"/>
          <w:szCs w:val="28"/>
        </w:rPr>
        <w:t xml:space="preserve"> дней или </w:t>
      </w:r>
      <w:r w:rsidR="00063AA0" w:rsidRPr="007B0803">
        <w:rPr>
          <w:rFonts w:ascii="Times New Roman" w:hAnsi="Times New Roman"/>
          <w:sz w:val="28"/>
          <w:szCs w:val="28"/>
        </w:rPr>
        <w:t>248,93</w:t>
      </w:r>
      <w:r w:rsidRPr="007B0803">
        <w:rPr>
          <w:rFonts w:ascii="Times New Roman" w:hAnsi="Times New Roman"/>
          <w:sz w:val="28"/>
          <w:szCs w:val="28"/>
        </w:rPr>
        <w:t xml:space="preserve"> дней на 100 работающих. Средняя длительность лечения -7,</w:t>
      </w:r>
      <w:r w:rsidR="00063AA0" w:rsidRPr="007B0803">
        <w:rPr>
          <w:rFonts w:ascii="Times New Roman" w:hAnsi="Times New Roman"/>
          <w:sz w:val="28"/>
          <w:szCs w:val="28"/>
        </w:rPr>
        <w:t>1</w:t>
      </w:r>
      <w:r w:rsidRPr="007B0803">
        <w:rPr>
          <w:rFonts w:ascii="Times New Roman" w:hAnsi="Times New Roman"/>
          <w:sz w:val="28"/>
          <w:szCs w:val="28"/>
        </w:rPr>
        <w:t>9.  За аналогичный период 20</w:t>
      </w:r>
      <w:r w:rsidR="00063AA0" w:rsidRPr="007B0803">
        <w:rPr>
          <w:rFonts w:ascii="Times New Roman" w:hAnsi="Times New Roman"/>
          <w:sz w:val="28"/>
          <w:szCs w:val="28"/>
        </w:rPr>
        <w:t>20</w:t>
      </w:r>
      <w:r w:rsidRPr="007B0803">
        <w:rPr>
          <w:rFonts w:ascii="Times New Roman" w:hAnsi="Times New Roman"/>
          <w:sz w:val="28"/>
          <w:szCs w:val="28"/>
        </w:rPr>
        <w:t xml:space="preserve"> г. заболеваемость составила– </w:t>
      </w:r>
      <w:r w:rsidR="00063AA0" w:rsidRPr="007B0803">
        <w:rPr>
          <w:rFonts w:ascii="Times New Roman" w:hAnsi="Times New Roman"/>
          <w:sz w:val="28"/>
          <w:szCs w:val="28"/>
        </w:rPr>
        <w:t>101 случа</w:t>
      </w:r>
      <w:r w:rsidR="00B9055F" w:rsidRPr="007B0803">
        <w:rPr>
          <w:rFonts w:ascii="Times New Roman" w:hAnsi="Times New Roman"/>
          <w:sz w:val="28"/>
          <w:szCs w:val="28"/>
        </w:rPr>
        <w:t>й</w:t>
      </w:r>
      <w:r w:rsidR="00063AA0" w:rsidRPr="007B0803">
        <w:rPr>
          <w:rFonts w:ascii="Times New Roman" w:hAnsi="Times New Roman"/>
          <w:sz w:val="28"/>
          <w:szCs w:val="28"/>
        </w:rPr>
        <w:t xml:space="preserve"> (32,89 на 100 работающих) – 45,53 % от всех случаев заболеваний. Число календарных дней ВН составляет 807 дней или 262,86 дней на 100 работающих. Средняя длительность лечения -7,99</w:t>
      </w:r>
    </w:p>
    <w:p w:rsidR="00AF5EDF" w:rsidRPr="007B0803" w:rsidRDefault="007F2DC2" w:rsidP="00AF5ED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0803">
        <w:rPr>
          <w:rFonts w:ascii="Times New Roman" w:hAnsi="Times New Roman"/>
          <w:b/>
          <w:sz w:val="28"/>
          <w:szCs w:val="28"/>
        </w:rPr>
        <w:t>- болезни системы кровообращения</w:t>
      </w:r>
      <w:r w:rsidRPr="007B0803">
        <w:rPr>
          <w:rFonts w:ascii="Times New Roman" w:hAnsi="Times New Roman"/>
          <w:sz w:val="28"/>
          <w:szCs w:val="28"/>
        </w:rPr>
        <w:t>- -</w:t>
      </w:r>
      <w:r w:rsidR="00AF5EDF" w:rsidRPr="007B0803">
        <w:rPr>
          <w:rFonts w:ascii="Times New Roman" w:hAnsi="Times New Roman"/>
          <w:sz w:val="28"/>
          <w:szCs w:val="28"/>
        </w:rPr>
        <w:t>10</w:t>
      </w:r>
      <w:r w:rsidRPr="007B0803">
        <w:rPr>
          <w:rFonts w:ascii="Times New Roman" w:hAnsi="Times New Roman"/>
          <w:sz w:val="28"/>
          <w:szCs w:val="28"/>
        </w:rPr>
        <w:t xml:space="preserve"> случаев (</w:t>
      </w:r>
      <w:r w:rsidR="00AF5EDF" w:rsidRPr="007B0803">
        <w:rPr>
          <w:rFonts w:ascii="Times New Roman" w:hAnsi="Times New Roman"/>
          <w:sz w:val="28"/>
          <w:szCs w:val="28"/>
        </w:rPr>
        <w:t>3,57</w:t>
      </w:r>
      <w:r w:rsidRPr="007B0803">
        <w:rPr>
          <w:rFonts w:ascii="Times New Roman" w:hAnsi="Times New Roman"/>
          <w:sz w:val="28"/>
          <w:szCs w:val="28"/>
        </w:rPr>
        <w:t xml:space="preserve"> на 100 работающих)– </w:t>
      </w:r>
      <w:r w:rsidR="00AF5EDF" w:rsidRPr="007B0803">
        <w:rPr>
          <w:rFonts w:ascii="Times New Roman" w:hAnsi="Times New Roman"/>
          <w:sz w:val="28"/>
          <w:szCs w:val="28"/>
        </w:rPr>
        <w:t>3,87</w:t>
      </w:r>
      <w:r w:rsidRPr="007B0803">
        <w:rPr>
          <w:rFonts w:ascii="Times New Roman" w:hAnsi="Times New Roman"/>
          <w:sz w:val="28"/>
          <w:szCs w:val="28"/>
        </w:rPr>
        <w:t xml:space="preserve"> % от всех случаев заболеваний. Число календарных дней ВН составило </w:t>
      </w:r>
      <w:r w:rsidR="00AF5EDF" w:rsidRPr="007B0803">
        <w:rPr>
          <w:rFonts w:ascii="Times New Roman" w:hAnsi="Times New Roman"/>
          <w:sz w:val="28"/>
          <w:szCs w:val="28"/>
        </w:rPr>
        <w:t>293</w:t>
      </w:r>
      <w:r w:rsidRPr="007B0803">
        <w:rPr>
          <w:rFonts w:ascii="Times New Roman" w:hAnsi="Times New Roman"/>
          <w:sz w:val="28"/>
          <w:szCs w:val="28"/>
        </w:rPr>
        <w:t xml:space="preserve"> дн</w:t>
      </w:r>
      <w:r w:rsidR="00AF5EDF" w:rsidRPr="007B0803">
        <w:rPr>
          <w:rFonts w:ascii="Times New Roman" w:hAnsi="Times New Roman"/>
          <w:sz w:val="28"/>
          <w:szCs w:val="28"/>
        </w:rPr>
        <w:t>ей</w:t>
      </w:r>
      <w:r w:rsidRPr="007B0803">
        <w:rPr>
          <w:rFonts w:ascii="Times New Roman" w:hAnsi="Times New Roman"/>
          <w:sz w:val="28"/>
          <w:szCs w:val="28"/>
        </w:rPr>
        <w:t xml:space="preserve"> или  </w:t>
      </w:r>
      <w:r w:rsidR="00AF5EDF" w:rsidRPr="007B0803">
        <w:rPr>
          <w:rFonts w:ascii="Times New Roman" w:hAnsi="Times New Roman"/>
          <w:sz w:val="28"/>
          <w:szCs w:val="28"/>
        </w:rPr>
        <w:t>104,64</w:t>
      </w:r>
      <w:r w:rsidRPr="007B0803">
        <w:rPr>
          <w:rFonts w:ascii="Times New Roman" w:hAnsi="Times New Roman"/>
          <w:sz w:val="28"/>
          <w:szCs w:val="28"/>
        </w:rPr>
        <w:t xml:space="preserve"> дней на 100 работающих. Средняя длительность лечения – </w:t>
      </w:r>
      <w:r w:rsidR="00AF5EDF" w:rsidRPr="007B0803">
        <w:rPr>
          <w:rFonts w:ascii="Times New Roman" w:hAnsi="Times New Roman"/>
          <w:sz w:val="28"/>
          <w:szCs w:val="28"/>
        </w:rPr>
        <w:t>29,30</w:t>
      </w:r>
      <w:r w:rsidRPr="007B0803">
        <w:rPr>
          <w:rFonts w:ascii="Times New Roman" w:hAnsi="Times New Roman"/>
          <w:sz w:val="28"/>
          <w:szCs w:val="28"/>
        </w:rPr>
        <w:t>. За аналогичный период 20</w:t>
      </w:r>
      <w:r w:rsidR="00063AA0" w:rsidRPr="007B0803">
        <w:rPr>
          <w:rFonts w:ascii="Times New Roman" w:hAnsi="Times New Roman"/>
          <w:sz w:val="28"/>
          <w:szCs w:val="28"/>
        </w:rPr>
        <w:t>20</w:t>
      </w:r>
      <w:r w:rsidRPr="007B0803">
        <w:rPr>
          <w:rFonts w:ascii="Times New Roman" w:hAnsi="Times New Roman"/>
          <w:sz w:val="28"/>
          <w:szCs w:val="28"/>
        </w:rPr>
        <w:t xml:space="preserve"> г. заболеваемость составила– </w:t>
      </w:r>
      <w:r w:rsidR="00AF5EDF" w:rsidRPr="007B0803">
        <w:rPr>
          <w:rFonts w:ascii="Times New Roman" w:hAnsi="Times New Roman"/>
          <w:sz w:val="28"/>
          <w:szCs w:val="28"/>
        </w:rPr>
        <w:t xml:space="preserve">-6 случаев (1,25 на 100 работающих)– 2,58 % от всех случаев заболеваний. Число календарных дней ВН составило 164 дня или  53,42 дней на 100 работающих. Средняя длительность лечения – 27,33. </w:t>
      </w:r>
    </w:p>
    <w:p w:rsidR="00AF5EDF" w:rsidRPr="007B0803" w:rsidRDefault="007F2DC2" w:rsidP="00AF5ED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0803">
        <w:rPr>
          <w:rFonts w:ascii="Times New Roman" w:hAnsi="Times New Roman"/>
          <w:b/>
          <w:sz w:val="28"/>
          <w:szCs w:val="28"/>
        </w:rPr>
        <w:t xml:space="preserve">-болезни органов пищеварения </w:t>
      </w:r>
      <w:r w:rsidRPr="007B0803">
        <w:rPr>
          <w:rFonts w:ascii="Times New Roman" w:hAnsi="Times New Roman"/>
          <w:sz w:val="28"/>
          <w:szCs w:val="28"/>
        </w:rPr>
        <w:t xml:space="preserve">– 7 случаев </w:t>
      </w:r>
      <w:proofErr w:type="gramStart"/>
      <w:r w:rsidRPr="007B080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B0803">
        <w:rPr>
          <w:rFonts w:ascii="Times New Roman" w:hAnsi="Times New Roman"/>
          <w:sz w:val="28"/>
          <w:szCs w:val="28"/>
        </w:rPr>
        <w:t>2,</w:t>
      </w:r>
      <w:r w:rsidR="00AF5EDF" w:rsidRPr="007B0803">
        <w:rPr>
          <w:rFonts w:ascii="Times New Roman" w:hAnsi="Times New Roman"/>
          <w:sz w:val="28"/>
          <w:szCs w:val="28"/>
        </w:rPr>
        <w:t>50</w:t>
      </w:r>
      <w:r w:rsidRPr="007B0803">
        <w:rPr>
          <w:rFonts w:ascii="Times New Roman" w:hAnsi="Times New Roman"/>
          <w:sz w:val="28"/>
          <w:szCs w:val="28"/>
        </w:rPr>
        <w:t xml:space="preserve"> на 100 работающих)– </w:t>
      </w:r>
      <w:r w:rsidR="00AF5EDF" w:rsidRPr="007B0803">
        <w:rPr>
          <w:rFonts w:ascii="Times New Roman" w:hAnsi="Times New Roman"/>
          <w:sz w:val="28"/>
          <w:szCs w:val="28"/>
        </w:rPr>
        <w:t>2,7</w:t>
      </w:r>
      <w:r w:rsidRPr="007B0803">
        <w:rPr>
          <w:rFonts w:ascii="Times New Roman" w:hAnsi="Times New Roman"/>
          <w:sz w:val="28"/>
          <w:szCs w:val="28"/>
        </w:rPr>
        <w:t xml:space="preserve"> % от всех случаев заболеваний. Число календарных дней ВН составило 1</w:t>
      </w:r>
      <w:r w:rsidR="00AF5EDF" w:rsidRPr="007B0803">
        <w:rPr>
          <w:rFonts w:ascii="Times New Roman" w:hAnsi="Times New Roman"/>
          <w:sz w:val="28"/>
          <w:szCs w:val="28"/>
        </w:rPr>
        <w:t>03</w:t>
      </w:r>
      <w:r w:rsidRPr="007B0803">
        <w:rPr>
          <w:rFonts w:ascii="Times New Roman" w:hAnsi="Times New Roman"/>
          <w:sz w:val="28"/>
          <w:szCs w:val="28"/>
        </w:rPr>
        <w:t xml:space="preserve"> дн</w:t>
      </w:r>
      <w:r w:rsidR="00B9055F" w:rsidRPr="007B0803">
        <w:rPr>
          <w:rFonts w:ascii="Times New Roman" w:hAnsi="Times New Roman"/>
          <w:sz w:val="28"/>
          <w:szCs w:val="28"/>
        </w:rPr>
        <w:t>я</w:t>
      </w:r>
      <w:r w:rsidRPr="007B0803">
        <w:rPr>
          <w:rFonts w:ascii="Times New Roman" w:hAnsi="Times New Roman"/>
          <w:sz w:val="28"/>
          <w:szCs w:val="28"/>
        </w:rPr>
        <w:t xml:space="preserve"> или </w:t>
      </w:r>
      <w:r w:rsidR="00AF5EDF" w:rsidRPr="007B0803">
        <w:rPr>
          <w:rFonts w:ascii="Times New Roman" w:hAnsi="Times New Roman"/>
          <w:sz w:val="28"/>
          <w:szCs w:val="28"/>
        </w:rPr>
        <w:t>36,79</w:t>
      </w:r>
      <w:r w:rsidRPr="007B0803">
        <w:rPr>
          <w:rFonts w:ascii="Times New Roman" w:hAnsi="Times New Roman"/>
          <w:sz w:val="28"/>
          <w:szCs w:val="28"/>
        </w:rPr>
        <w:t xml:space="preserve"> на 100 работающих. Средняя длительность лечения- </w:t>
      </w:r>
      <w:r w:rsidR="00AF5EDF" w:rsidRPr="007B0803">
        <w:rPr>
          <w:rFonts w:ascii="Times New Roman" w:hAnsi="Times New Roman"/>
          <w:sz w:val="28"/>
          <w:szCs w:val="28"/>
        </w:rPr>
        <w:t>14,71</w:t>
      </w:r>
      <w:r w:rsidRPr="007B0803">
        <w:rPr>
          <w:rFonts w:ascii="Times New Roman" w:hAnsi="Times New Roman"/>
          <w:sz w:val="28"/>
          <w:szCs w:val="28"/>
        </w:rPr>
        <w:t>. За аналогичный период 20</w:t>
      </w:r>
      <w:r w:rsidR="00AF5EDF" w:rsidRPr="007B0803">
        <w:rPr>
          <w:rFonts w:ascii="Times New Roman" w:hAnsi="Times New Roman"/>
          <w:sz w:val="28"/>
          <w:szCs w:val="28"/>
        </w:rPr>
        <w:t>20</w:t>
      </w:r>
      <w:r w:rsidRPr="007B0803">
        <w:rPr>
          <w:rFonts w:ascii="Times New Roman" w:hAnsi="Times New Roman"/>
          <w:sz w:val="28"/>
          <w:szCs w:val="28"/>
        </w:rPr>
        <w:t xml:space="preserve"> г. заболеваемость составила </w:t>
      </w:r>
      <w:r w:rsidR="00AF5EDF" w:rsidRPr="007B0803">
        <w:rPr>
          <w:rFonts w:ascii="Times New Roman" w:hAnsi="Times New Roman"/>
          <w:sz w:val="28"/>
          <w:szCs w:val="28"/>
        </w:rPr>
        <w:t xml:space="preserve">7 случаев </w:t>
      </w:r>
      <w:proofErr w:type="gramStart"/>
      <w:r w:rsidR="00AF5EDF" w:rsidRPr="007B080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F5EDF" w:rsidRPr="007B0803">
        <w:rPr>
          <w:rFonts w:ascii="Times New Roman" w:hAnsi="Times New Roman"/>
          <w:sz w:val="28"/>
          <w:szCs w:val="28"/>
        </w:rPr>
        <w:t>2,28 на 100 работающих)– 3,01 % от всех случаев заболеваний. Число календарных дней ВН составило 160 дней или 52,11 на 100 работающих. Средняя длительность лечения- 22,85.</w:t>
      </w:r>
    </w:p>
    <w:p w:rsidR="00AF5EDF" w:rsidRPr="007B0803" w:rsidRDefault="007F2DC2" w:rsidP="00AF5ED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0803">
        <w:rPr>
          <w:rFonts w:ascii="Times New Roman" w:hAnsi="Times New Roman"/>
          <w:b/>
          <w:sz w:val="28"/>
          <w:szCs w:val="28"/>
        </w:rPr>
        <w:lastRenderedPageBreak/>
        <w:t>-болезни костно-мышечной системы</w:t>
      </w:r>
      <w:r w:rsidRPr="007B0803">
        <w:rPr>
          <w:rFonts w:ascii="Times New Roman" w:hAnsi="Times New Roman"/>
          <w:sz w:val="28"/>
          <w:szCs w:val="28"/>
        </w:rPr>
        <w:t xml:space="preserve">- </w:t>
      </w:r>
      <w:r w:rsidR="00AF5EDF" w:rsidRPr="007B0803">
        <w:rPr>
          <w:rFonts w:ascii="Times New Roman" w:hAnsi="Times New Roman"/>
          <w:sz w:val="28"/>
          <w:szCs w:val="28"/>
        </w:rPr>
        <w:t>46</w:t>
      </w:r>
      <w:r w:rsidRPr="007B0803">
        <w:rPr>
          <w:rFonts w:ascii="Times New Roman" w:hAnsi="Times New Roman"/>
          <w:sz w:val="28"/>
          <w:szCs w:val="28"/>
        </w:rPr>
        <w:t xml:space="preserve"> случаев </w:t>
      </w:r>
      <w:proofErr w:type="gramStart"/>
      <w:r w:rsidRPr="007B080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F5EDF" w:rsidRPr="007B0803">
        <w:rPr>
          <w:rFonts w:ascii="Times New Roman" w:hAnsi="Times New Roman"/>
          <w:sz w:val="28"/>
          <w:szCs w:val="28"/>
        </w:rPr>
        <w:t>16,43</w:t>
      </w:r>
      <w:r w:rsidRPr="007B0803">
        <w:rPr>
          <w:rFonts w:ascii="Times New Roman" w:hAnsi="Times New Roman"/>
          <w:sz w:val="28"/>
          <w:szCs w:val="28"/>
        </w:rPr>
        <w:t xml:space="preserve"> на 100 работающих)– </w:t>
      </w:r>
      <w:r w:rsidR="00AF5EDF" w:rsidRPr="007B0803">
        <w:rPr>
          <w:rFonts w:ascii="Times New Roman" w:hAnsi="Times New Roman"/>
          <w:sz w:val="28"/>
          <w:szCs w:val="28"/>
        </w:rPr>
        <w:t>17,83</w:t>
      </w:r>
      <w:r w:rsidRPr="007B0803">
        <w:rPr>
          <w:rFonts w:ascii="Times New Roman" w:hAnsi="Times New Roman"/>
          <w:sz w:val="28"/>
          <w:szCs w:val="28"/>
        </w:rPr>
        <w:t xml:space="preserve"> % от всех случаев заболеваний, число календарных дней ВН составило </w:t>
      </w:r>
      <w:r w:rsidR="00AF5EDF" w:rsidRPr="007B0803">
        <w:rPr>
          <w:rFonts w:ascii="Times New Roman" w:hAnsi="Times New Roman"/>
          <w:sz w:val="28"/>
          <w:szCs w:val="28"/>
        </w:rPr>
        <w:t>600</w:t>
      </w:r>
      <w:r w:rsidRPr="007B0803">
        <w:rPr>
          <w:rFonts w:ascii="Times New Roman" w:hAnsi="Times New Roman"/>
          <w:sz w:val="28"/>
          <w:szCs w:val="28"/>
        </w:rPr>
        <w:t xml:space="preserve"> дней или </w:t>
      </w:r>
      <w:r w:rsidR="00AF5EDF" w:rsidRPr="007B0803">
        <w:rPr>
          <w:rFonts w:ascii="Times New Roman" w:hAnsi="Times New Roman"/>
          <w:sz w:val="28"/>
          <w:szCs w:val="28"/>
        </w:rPr>
        <w:t>214,29</w:t>
      </w:r>
      <w:r w:rsidRPr="007B0803">
        <w:rPr>
          <w:rFonts w:ascii="Times New Roman" w:hAnsi="Times New Roman"/>
          <w:sz w:val="28"/>
          <w:szCs w:val="28"/>
        </w:rPr>
        <w:t xml:space="preserve"> дней на 100 работающих. Средняя длительность лечения- </w:t>
      </w:r>
      <w:r w:rsidR="00AF5EDF" w:rsidRPr="007B0803">
        <w:rPr>
          <w:rFonts w:ascii="Times New Roman" w:hAnsi="Times New Roman"/>
          <w:sz w:val="28"/>
          <w:szCs w:val="28"/>
        </w:rPr>
        <w:t>13,04</w:t>
      </w:r>
      <w:r w:rsidRPr="007B0803">
        <w:rPr>
          <w:rFonts w:ascii="Times New Roman" w:hAnsi="Times New Roman"/>
          <w:sz w:val="28"/>
          <w:szCs w:val="28"/>
        </w:rPr>
        <w:t xml:space="preserve"> дней. За аналогичный период 20</w:t>
      </w:r>
      <w:r w:rsidR="00AF5EDF" w:rsidRPr="007B0803">
        <w:rPr>
          <w:rFonts w:ascii="Times New Roman" w:hAnsi="Times New Roman"/>
          <w:sz w:val="28"/>
          <w:szCs w:val="28"/>
        </w:rPr>
        <w:t>20</w:t>
      </w:r>
      <w:r w:rsidRPr="007B0803">
        <w:rPr>
          <w:rFonts w:ascii="Times New Roman" w:hAnsi="Times New Roman"/>
          <w:sz w:val="28"/>
          <w:szCs w:val="28"/>
        </w:rPr>
        <w:t xml:space="preserve"> г. заболеваемость составила </w:t>
      </w:r>
      <w:r w:rsidR="00AF5EDF" w:rsidRPr="007B0803">
        <w:rPr>
          <w:rFonts w:ascii="Times New Roman" w:hAnsi="Times New Roman"/>
          <w:sz w:val="28"/>
          <w:szCs w:val="28"/>
        </w:rPr>
        <w:t xml:space="preserve">54 случаев </w:t>
      </w:r>
      <w:proofErr w:type="gramStart"/>
      <w:r w:rsidR="00AF5EDF" w:rsidRPr="007B080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F5EDF" w:rsidRPr="007B0803">
        <w:rPr>
          <w:rFonts w:ascii="Times New Roman" w:hAnsi="Times New Roman"/>
          <w:sz w:val="28"/>
          <w:szCs w:val="28"/>
        </w:rPr>
        <w:t>17,58 на 100 работающих)– 23,27 % от всех случаев заболеваний, число календарных дней ВН составило 520 дней или 169,38 дней на 100 работающих. Средняя длительность лечения- 9,62 дней.</w:t>
      </w:r>
    </w:p>
    <w:p w:rsidR="007F2DC2" w:rsidRPr="007B0803" w:rsidRDefault="007F2DC2" w:rsidP="00AF5ED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0803">
        <w:rPr>
          <w:rFonts w:ascii="Times New Roman" w:hAnsi="Times New Roman"/>
          <w:b/>
          <w:sz w:val="28"/>
          <w:szCs w:val="28"/>
        </w:rPr>
        <w:t xml:space="preserve">-новообразования </w:t>
      </w:r>
      <w:r w:rsidR="00AF5EDF" w:rsidRPr="007B0803">
        <w:rPr>
          <w:rFonts w:ascii="Times New Roman" w:hAnsi="Times New Roman"/>
          <w:b/>
          <w:sz w:val="28"/>
          <w:szCs w:val="28"/>
        </w:rPr>
        <w:t>–</w:t>
      </w:r>
      <w:r w:rsidRPr="007B0803">
        <w:rPr>
          <w:rFonts w:ascii="Times New Roman" w:hAnsi="Times New Roman"/>
          <w:b/>
          <w:sz w:val="28"/>
          <w:szCs w:val="28"/>
        </w:rPr>
        <w:t xml:space="preserve"> </w:t>
      </w:r>
      <w:r w:rsidRPr="007B0803">
        <w:rPr>
          <w:rFonts w:ascii="Times New Roman" w:hAnsi="Times New Roman"/>
          <w:sz w:val="28"/>
          <w:szCs w:val="28"/>
        </w:rPr>
        <w:t>4</w:t>
      </w:r>
      <w:r w:rsidR="00AF5EDF" w:rsidRPr="007B0803">
        <w:rPr>
          <w:rFonts w:ascii="Times New Roman" w:hAnsi="Times New Roman"/>
          <w:sz w:val="28"/>
          <w:szCs w:val="28"/>
        </w:rPr>
        <w:t xml:space="preserve"> </w:t>
      </w:r>
      <w:r w:rsidRPr="007B0803">
        <w:rPr>
          <w:rFonts w:ascii="Times New Roman" w:hAnsi="Times New Roman"/>
          <w:sz w:val="28"/>
          <w:szCs w:val="28"/>
        </w:rPr>
        <w:t>случаев (1,</w:t>
      </w:r>
      <w:r w:rsidR="00AF5EDF" w:rsidRPr="007B0803">
        <w:rPr>
          <w:rFonts w:ascii="Times New Roman" w:hAnsi="Times New Roman"/>
          <w:sz w:val="28"/>
          <w:szCs w:val="28"/>
        </w:rPr>
        <w:t>43</w:t>
      </w:r>
      <w:r w:rsidRPr="007B0803">
        <w:rPr>
          <w:rFonts w:ascii="Times New Roman" w:hAnsi="Times New Roman"/>
          <w:sz w:val="28"/>
          <w:szCs w:val="28"/>
        </w:rPr>
        <w:t xml:space="preserve"> на 100 работающих) -</w:t>
      </w:r>
      <w:r w:rsidR="00AF5EDF" w:rsidRPr="007B0803">
        <w:rPr>
          <w:rFonts w:ascii="Times New Roman" w:hAnsi="Times New Roman"/>
          <w:sz w:val="28"/>
          <w:szCs w:val="28"/>
        </w:rPr>
        <w:t>1,55</w:t>
      </w:r>
      <w:r w:rsidRPr="007B0803">
        <w:rPr>
          <w:rFonts w:ascii="Times New Roman" w:hAnsi="Times New Roman"/>
          <w:sz w:val="28"/>
          <w:szCs w:val="28"/>
        </w:rPr>
        <w:t xml:space="preserve">% от всех случаев заболеваний. Число календарных дней ВН составило </w:t>
      </w:r>
      <w:r w:rsidR="00AF5EDF" w:rsidRPr="007B0803">
        <w:rPr>
          <w:rFonts w:ascii="Times New Roman" w:hAnsi="Times New Roman"/>
          <w:sz w:val="28"/>
          <w:szCs w:val="28"/>
        </w:rPr>
        <w:t>485</w:t>
      </w:r>
      <w:r w:rsidRPr="007B0803">
        <w:rPr>
          <w:rFonts w:ascii="Times New Roman" w:hAnsi="Times New Roman"/>
          <w:sz w:val="28"/>
          <w:szCs w:val="28"/>
        </w:rPr>
        <w:t xml:space="preserve"> дней или </w:t>
      </w:r>
      <w:r w:rsidR="00AF5EDF" w:rsidRPr="007B0803">
        <w:rPr>
          <w:rFonts w:ascii="Times New Roman" w:hAnsi="Times New Roman"/>
          <w:sz w:val="28"/>
          <w:szCs w:val="28"/>
        </w:rPr>
        <w:t>173,21</w:t>
      </w:r>
      <w:r w:rsidRPr="007B0803">
        <w:rPr>
          <w:rFonts w:ascii="Times New Roman" w:hAnsi="Times New Roman"/>
          <w:sz w:val="28"/>
          <w:szCs w:val="28"/>
        </w:rPr>
        <w:t xml:space="preserve"> дней на 100 работающих. Средняя длительность лечения-</w:t>
      </w:r>
      <w:r w:rsidR="00664201" w:rsidRPr="007B0803">
        <w:rPr>
          <w:rFonts w:ascii="Times New Roman" w:hAnsi="Times New Roman"/>
          <w:sz w:val="28"/>
          <w:szCs w:val="28"/>
        </w:rPr>
        <w:t>121,25</w:t>
      </w:r>
      <w:r w:rsidRPr="007B0803">
        <w:rPr>
          <w:rFonts w:ascii="Times New Roman" w:hAnsi="Times New Roman"/>
          <w:sz w:val="28"/>
          <w:szCs w:val="28"/>
        </w:rPr>
        <w:t>. За аналогичный период 20</w:t>
      </w:r>
      <w:r w:rsidR="00AF5EDF" w:rsidRPr="007B0803">
        <w:rPr>
          <w:rFonts w:ascii="Times New Roman" w:hAnsi="Times New Roman"/>
          <w:sz w:val="28"/>
          <w:szCs w:val="28"/>
        </w:rPr>
        <w:t>20</w:t>
      </w:r>
      <w:r w:rsidRPr="007B0803">
        <w:rPr>
          <w:rFonts w:ascii="Times New Roman" w:hAnsi="Times New Roman"/>
          <w:sz w:val="28"/>
          <w:szCs w:val="28"/>
        </w:rPr>
        <w:t xml:space="preserve"> г. заболеваемость составила </w:t>
      </w:r>
      <w:r w:rsidR="00AF5EDF" w:rsidRPr="007B0803">
        <w:rPr>
          <w:rFonts w:ascii="Times New Roman" w:hAnsi="Times New Roman"/>
          <w:sz w:val="28"/>
          <w:szCs w:val="28"/>
        </w:rPr>
        <w:t>4 случаев (1,30 на 100 работающих) -1,72% от всех случаев заболеваний. Число календарных дней ВН составило 65 дней или 21,17 дней на 100 работающих. Средняя длительность лечения-16,25.</w:t>
      </w:r>
    </w:p>
    <w:p w:rsidR="007F2DC2" w:rsidRPr="007B0803" w:rsidRDefault="007F2DC2" w:rsidP="00252E12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0803">
        <w:rPr>
          <w:rFonts w:ascii="Times New Roman" w:hAnsi="Times New Roman"/>
          <w:b/>
          <w:sz w:val="28"/>
          <w:szCs w:val="28"/>
        </w:rPr>
        <w:t>-травмы-</w:t>
      </w:r>
      <w:r w:rsidRPr="007B0803">
        <w:rPr>
          <w:rFonts w:ascii="Times New Roman" w:hAnsi="Times New Roman"/>
          <w:sz w:val="28"/>
          <w:szCs w:val="28"/>
        </w:rPr>
        <w:t>2</w:t>
      </w:r>
      <w:r w:rsidR="00664201" w:rsidRPr="007B0803">
        <w:rPr>
          <w:rFonts w:ascii="Times New Roman" w:hAnsi="Times New Roman"/>
          <w:sz w:val="28"/>
          <w:szCs w:val="28"/>
        </w:rPr>
        <w:t>4</w:t>
      </w:r>
      <w:r w:rsidRPr="007B0803">
        <w:rPr>
          <w:rFonts w:ascii="Times New Roman" w:hAnsi="Times New Roman"/>
          <w:sz w:val="28"/>
          <w:szCs w:val="28"/>
        </w:rPr>
        <w:t xml:space="preserve"> случаев (</w:t>
      </w:r>
      <w:r w:rsidR="00664201" w:rsidRPr="007B0803">
        <w:rPr>
          <w:rFonts w:ascii="Times New Roman" w:hAnsi="Times New Roman"/>
          <w:sz w:val="28"/>
          <w:szCs w:val="28"/>
        </w:rPr>
        <w:t>8,57</w:t>
      </w:r>
      <w:r w:rsidRPr="007B0803">
        <w:rPr>
          <w:rFonts w:ascii="Times New Roman" w:hAnsi="Times New Roman"/>
          <w:sz w:val="28"/>
          <w:szCs w:val="28"/>
        </w:rPr>
        <w:t xml:space="preserve"> на 100 работающих)- </w:t>
      </w:r>
      <w:r w:rsidR="00664201" w:rsidRPr="007B0803">
        <w:rPr>
          <w:rFonts w:ascii="Times New Roman" w:hAnsi="Times New Roman"/>
          <w:sz w:val="28"/>
          <w:szCs w:val="28"/>
        </w:rPr>
        <w:t>9,3</w:t>
      </w:r>
      <w:r w:rsidRPr="007B0803">
        <w:rPr>
          <w:rFonts w:ascii="Times New Roman" w:hAnsi="Times New Roman"/>
          <w:sz w:val="28"/>
          <w:szCs w:val="28"/>
        </w:rPr>
        <w:t xml:space="preserve"> % от всех случаев заболеваний. Число календарных дней ВН составило </w:t>
      </w:r>
      <w:r w:rsidR="00664201" w:rsidRPr="007B0803">
        <w:rPr>
          <w:rFonts w:ascii="Times New Roman" w:hAnsi="Times New Roman"/>
          <w:sz w:val="28"/>
          <w:szCs w:val="28"/>
        </w:rPr>
        <w:t>522</w:t>
      </w:r>
      <w:r w:rsidRPr="007B0803">
        <w:rPr>
          <w:rFonts w:ascii="Times New Roman" w:hAnsi="Times New Roman"/>
          <w:sz w:val="28"/>
          <w:szCs w:val="28"/>
        </w:rPr>
        <w:t xml:space="preserve"> дней или </w:t>
      </w:r>
      <w:r w:rsidR="00664201" w:rsidRPr="007B0803">
        <w:rPr>
          <w:rFonts w:ascii="Times New Roman" w:hAnsi="Times New Roman"/>
          <w:sz w:val="28"/>
          <w:szCs w:val="28"/>
        </w:rPr>
        <w:t>186,43</w:t>
      </w:r>
      <w:r w:rsidRPr="007B0803">
        <w:rPr>
          <w:rFonts w:ascii="Times New Roman" w:hAnsi="Times New Roman"/>
          <w:sz w:val="28"/>
          <w:szCs w:val="28"/>
        </w:rPr>
        <w:t xml:space="preserve"> дней на 100 работающих. Средняя длительность лечения-21,</w:t>
      </w:r>
      <w:r w:rsidR="00664201" w:rsidRPr="007B0803">
        <w:rPr>
          <w:rFonts w:ascii="Times New Roman" w:hAnsi="Times New Roman"/>
          <w:sz w:val="28"/>
          <w:szCs w:val="28"/>
        </w:rPr>
        <w:t>75</w:t>
      </w:r>
      <w:r w:rsidRPr="007B0803">
        <w:rPr>
          <w:rFonts w:ascii="Times New Roman" w:hAnsi="Times New Roman"/>
          <w:sz w:val="28"/>
          <w:szCs w:val="28"/>
        </w:rPr>
        <w:t xml:space="preserve">. За аналогичный период 2019 г. заболеваемость составила </w:t>
      </w:r>
      <w:r w:rsidR="00664201" w:rsidRPr="007B0803">
        <w:rPr>
          <w:rFonts w:ascii="Times New Roman" w:hAnsi="Times New Roman"/>
          <w:sz w:val="28"/>
          <w:szCs w:val="28"/>
        </w:rPr>
        <w:t>23 случаев (7,49 на 100 работающих)- 9,91 % от всех случаев заболеваний. Число календарных дней ВН составило 485 дней или 157,98 дней на 100 работающих. Средняя длительность лечения-21,08.</w:t>
      </w:r>
    </w:p>
    <w:p w:rsidR="00664201" w:rsidRPr="007B0803" w:rsidRDefault="007F2DC2" w:rsidP="00664201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B0803">
        <w:rPr>
          <w:rFonts w:ascii="Times New Roman" w:hAnsi="Times New Roman"/>
          <w:b/>
          <w:sz w:val="28"/>
          <w:szCs w:val="28"/>
        </w:rPr>
        <w:t>Инфекционные</w:t>
      </w:r>
      <w:proofErr w:type="gramEnd"/>
      <w:r w:rsidRPr="007B0803">
        <w:rPr>
          <w:rFonts w:ascii="Times New Roman" w:hAnsi="Times New Roman"/>
          <w:b/>
          <w:sz w:val="28"/>
          <w:szCs w:val="28"/>
        </w:rPr>
        <w:t xml:space="preserve"> заболевания</w:t>
      </w:r>
      <w:r w:rsidRPr="007B0803">
        <w:rPr>
          <w:rFonts w:ascii="Times New Roman" w:hAnsi="Times New Roman"/>
          <w:sz w:val="28"/>
          <w:szCs w:val="28"/>
        </w:rPr>
        <w:t>-</w:t>
      </w:r>
      <w:r w:rsidR="00664201" w:rsidRPr="007B0803">
        <w:rPr>
          <w:rFonts w:ascii="Times New Roman" w:hAnsi="Times New Roman"/>
          <w:sz w:val="28"/>
          <w:szCs w:val="28"/>
        </w:rPr>
        <w:t>51</w:t>
      </w:r>
      <w:r w:rsidRPr="007B0803">
        <w:rPr>
          <w:rFonts w:ascii="Times New Roman" w:hAnsi="Times New Roman"/>
          <w:sz w:val="28"/>
          <w:szCs w:val="28"/>
        </w:rPr>
        <w:t xml:space="preserve"> случаев (</w:t>
      </w:r>
      <w:r w:rsidR="00664201" w:rsidRPr="007B0803">
        <w:rPr>
          <w:rFonts w:ascii="Times New Roman" w:hAnsi="Times New Roman"/>
          <w:sz w:val="28"/>
          <w:szCs w:val="28"/>
        </w:rPr>
        <w:t>18,21</w:t>
      </w:r>
      <w:r w:rsidRPr="007B0803">
        <w:rPr>
          <w:rFonts w:ascii="Times New Roman" w:hAnsi="Times New Roman"/>
          <w:sz w:val="28"/>
          <w:szCs w:val="28"/>
        </w:rPr>
        <w:t xml:space="preserve"> на 100 работающих)- </w:t>
      </w:r>
      <w:r w:rsidR="00664201" w:rsidRPr="007B0803">
        <w:rPr>
          <w:rFonts w:ascii="Times New Roman" w:hAnsi="Times New Roman"/>
          <w:sz w:val="28"/>
          <w:szCs w:val="28"/>
        </w:rPr>
        <w:t>19,76</w:t>
      </w:r>
      <w:r w:rsidRPr="007B0803">
        <w:rPr>
          <w:rFonts w:ascii="Times New Roman" w:hAnsi="Times New Roman"/>
          <w:sz w:val="28"/>
          <w:szCs w:val="28"/>
        </w:rPr>
        <w:t xml:space="preserve"> % от всех случаев заболеваний. Число календарных дней ВН составило </w:t>
      </w:r>
      <w:r w:rsidR="00664201" w:rsidRPr="007B0803">
        <w:rPr>
          <w:rFonts w:ascii="Times New Roman" w:hAnsi="Times New Roman"/>
          <w:sz w:val="28"/>
          <w:szCs w:val="28"/>
        </w:rPr>
        <w:t>989</w:t>
      </w:r>
      <w:r w:rsidRPr="007B0803">
        <w:rPr>
          <w:rFonts w:ascii="Times New Roman" w:hAnsi="Times New Roman"/>
          <w:sz w:val="28"/>
          <w:szCs w:val="28"/>
        </w:rPr>
        <w:t xml:space="preserve"> дней или </w:t>
      </w:r>
      <w:r w:rsidR="00664201" w:rsidRPr="007B0803">
        <w:rPr>
          <w:rFonts w:ascii="Times New Roman" w:hAnsi="Times New Roman"/>
          <w:sz w:val="28"/>
          <w:szCs w:val="28"/>
        </w:rPr>
        <w:t>353,21</w:t>
      </w:r>
      <w:r w:rsidRPr="007B0803">
        <w:rPr>
          <w:rFonts w:ascii="Times New Roman" w:hAnsi="Times New Roman"/>
          <w:sz w:val="28"/>
          <w:szCs w:val="28"/>
        </w:rPr>
        <w:t xml:space="preserve"> дней на 100 работающих. Средняя длительность лечения-</w:t>
      </w:r>
      <w:r w:rsidR="00664201" w:rsidRPr="007B0803">
        <w:rPr>
          <w:rFonts w:ascii="Times New Roman" w:hAnsi="Times New Roman"/>
          <w:sz w:val="28"/>
          <w:szCs w:val="28"/>
        </w:rPr>
        <w:t>19,39</w:t>
      </w:r>
      <w:r w:rsidRPr="007B0803">
        <w:rPr>
          <w:rFonts w:ascii="Times New Roman" w:hAnsi="Times New Roman"/>
          <w:sz w:val="28"/>
          <w:szCs w:val="28"/>
        </w:rPr>
        <w:t xml:space="preserve">. За аналогичный период 2020 г. заболеваемость </w:t>
      </w:r>
      <w:r w:rsidR="00664201" w:rsidRPr="007B0803">
        <w:rPr>
          <w:rFonts w:ascii="Times New Roman" w:hAnsi="Times New Roman"/>
          <w:sz w:val="28"/>
          <w:szCs w:val="28"/>
        </w:rPr>
        <w:t>28 случаев (9,12 на 100 работающих)- 12,06 % от всех случаев заболеваний. Число календарных дней ВН составило 454 дней или 147,88 дней на 100 работающих. Средняя длительность лечения-16,21.</w:t>
      </w:r>
      <w:r w:rsidRPr="007B0803">
        <w:rPr>
          <w:rFonts w:ascii="Times New Roman" w:hAnsi="Times New Roman"/>
          <w:sz w:val="28"/>
          <w:szCs w:val="28"/>
        </w:rPr>
        <w:t xml:space="preserve"> </w:t>
      </w:r>
    </w:p>
    <w:p w:rsidR="00664201" w:rsidRPr="007B0803" w:rsidRDefault="007F2DC2" w:rsidP="00664201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0803">
        <w:rPr>
          <w:rFonts w:ascii="Times New Roman" w:hAnsi="Times New Roman"/>
          <w:sz w:val="28"/>
          <w:szCs w:val="28"/>
        </w:rPr>
        <w:t xml:space="preserve"> </w:t>
      </w:r>
      <w:r w:rsidR="00664201" w:rsidRPr="007B0803">
        <w:rPr>
          <w:rFonts w:ascii="Times New Roman" w:hAnsi="Times New Roman"/>
          <w:b/>
          <w:sz w:val="28"/>
          <w:szCs w:val="28"/>
        </w:rPr>
        <w:t xml:space="preserve">Болезни мочеполовой системы </w:t>
      </w:r>
      <w:r w:rsidR="00664201" w:rsidRPr="007B0803">
        <w:rPr>
          <w:rFonts w:ascii="Times New Roman" w:hAnsi="Times New Roman"/>
          <w:sz w:val="28"/>
          <w:szCs w:val="28"/>
        </w:rPr>
        <w:t xml:space="preserve">-8 случаев (2,86 на 100 работающих)- 3,1 % от всех случаев заболеваний. Число календарных дней ВН составило 109 дней или 38,93 дней на 100 работающих. Средняя длительность лечения-13,63. За аналогичный период 2020 г. заболеваемость 3 случаев (0,97 на 100 работающих)- </w:t>
      </w:r>
      <w:r w:rsidR="00781CF2" w:rsidRPr="007B0803">
        <w:rPr>
          <w:rFonts w:ascii="Times New Roman" w:hAnsi="Times New Roman"/>
          <w:sz w:val="28"/>
          <w:szCs w:val="28"/>
        </w:rPr>
        <w:t>1,29</w:t>
      </w:r>
      <w:r w:rsidR="00664201" w:rsidRPr="007B0803">
        <w:rPr>
          <w:rFonts w:ascii="Times New Roman" w:hAnsi="Times New Roman"/>
          <w:sz w:val="28"/>
          <w:szCs w:val="28"/>
        </w:rPr>
        <w:t xml:space="preserve"> % от всех случаев заболеваний. Число календарных дней ВН составило </w:t>
      </w:r>
      <w:r w:rsidR="00781CF2" w:rsidRPr="007B0803">
        <w:rPr>
          <w:rFonts w:ascii="Times New Roman" w:hAnsi="Times New Roman"/>
          <w:sz w:val="28"/>
          <w:szCs w:val="28"/>
        </w:rPr>
        <w:t>17</w:t>
      </w:r>
      <w:r w:rsidR="00664201" w:rsidRPr="007B0803">
        <w:rPr>
          <w:rFonts w:ascii="Times New Roman" w:hAnsi="Times New Roman"/>
          <w:sz w:val="28"/>
          <w:szCs w:val="28"/>
        </w:rPr>
        <w:t xml:space="preserve"> дней или </w:t>
      </w:r>
      <w:r w:rsidR="00781CF2" w:rsidRPr="007B0803">
        <w:rPr>
          <w:rFonts w:ascii="Times New Roman" w:hAnsi="Times New Roman"/>
          <w:sz w:val="28"/>
          <w:szCs w:val="28"/>
        </w:rPr>
        <w:t>5,53</w:t>
      </w:r>
      <w:r w:rsidR="00664201" w:rsidRPr="007B0803">
        <w:rPr>
          <w:rFonts w:ascii="Times New Roman" w:hAnsi="Times New Roman"/>
          <w:sz w:val="28"/>
          <w:szCs w:val="28"/>
        </w:rPr>
        <w:t xml:space="preserve"> дней на 100 работающих. Средняя длительность лечения-</w:t>
      </w:r>
      <w:r w:rsidR="00781CF2" w:rsidRPr="007B0803">
        <w:rPr>
          <w:rFonts w:ascii="Times New Roman" w:hAnsi="Times New Roman"/>
          <w:sz w:val="28"/>
          <w:szCs w:val="28"/>
        </w:rPr>
        <w:t>5,66</w:t>
      </w:r>
      <w:r w:rsidR="00664201" w:rsidRPr="007B0803">
        <w:rPr>
          <w:rFonts w:ascii="Times New Roman" w:hAnsi="Times New Roman"/>
          <w:sz w:val="28"/>
          <w:szCs w:val="28"/>
        </w:rPr>
        <w:t xml:space="preserve">. </w:t>
      </w:r>
    </w:p>
    <w:p w:rsidR="007F2DC2" w:rsidRPr="007B0803" w:rsidRDefault="007F2DC2" w:rsidP="00664201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7B0803">
        <w:rPr>
          <w:rFonts w:ascii="Times New Roman" w:hAnsi="Times New Roman"/>
          <w:sz w:val="28"/>
          <w:szCs w:val="28"/>
        </w:rPr>
        <w:t xml:space="preserve">  Из приведенных данных можно отметить </w:t>
      </w:r>
      <w:r w:rsidRPr="007B0803">
        <w:rPr>
          <w:rFonts w:ascii="Times New Roman" w:hAnsi="Times New Roman"/>
          <w:b/>
          <w:sz w:val="28"/>
          <w:szCs w:val="28"/>
        </w:rPr>
        <w:t>увеличение заболеваемости с ВУТ</w:t>
      </w:r>
      <w:r w:rsidRPr="007B0803">
        <w:rPr>
          <w:rFonts w:ascii="Times New Roman" w:hAnsi="Times New Roman"/>
          <w:sz w:val="28"/>
          <w:szCs w:val="28"/>
        </w:rPr>
        <w:t xml:space="preserve"> за 202</w:t>
      </w:r>
      <w:r w:rsidR="00781CF2" w:rsidRPr="007B0803">
        <w:rPr>
          <w:rFonts w:ascii="Times New Roman" w:hAnsi="Times New Roman"/>
          <w:sz w:val="28"/>
          <w:szCs w:val="28"/>
        </w:rPr>
        <w:t>1</w:t>
      </w:r>
      <w:r w:rsidRPr="007B0803">
        <w:rPr>
          <w:rFonts w:ascii="Times New Roman" w:hAnsi="Times New Roman"/>
          <w:sz w:val="28"/>
          <w:szCs w:val="28"/>
        </w:rPr>
        <w:t xml:space="preserve"> г. по сравнению с аналогичным периодом 20</w:t>
      </w:r>
      <w:r w:rsidR="00781CF2" w:rsidRPr="007B0803">
        <w:rPr>
          <w:rFonts w:ascii="Times New Roman" w:hAnsi="Times New Roman"/>
          <w:sz w:val="28"/>
          <w:szCs w:val="28"/>
        </w:rPr>
        <w:t>20</w:t>
      </w:r>
      <w:r w:rsidRPr="007B0803">
        <w:rPr>
          <w:rFonts w:ascii="Times New Roman" w:hAnsi="Times New Roman"/>
          <w:sz w:val="28"/>
          <w:szCs w:val="28"/>
        </w:rPr>
        <w:t xml:space="preserve"> г в случаях на </w:t>
      </w:r>
      <w:r w:rsidR="00781CF2" w:rsidRPr="007B0803">
        <w:rPr>
          <w:rFonts w:ascii="Times New Roman" w:hAnsi="Times New Roman"/>
          <w:sz w:val="28"/>
          <w:szCs w:val="28"/>
        </w:rPr>
        <w:t>11,2</w:t>
      </w:r>
      <w:r w:rsidRPr="007B0803">
        <w:rPr>
          <w:rFonts w:ascii="Times New Roman" w:hAnsi="Times New Roman"/>
          <w:sz w:val="28"/>
          <w:szCs w:val="28"/>
        </w:rPr>
        <w:t xml:space="preserve">% и в днях на </w:t>
      </w:r>
      <w:r w:rsidR="00781CF2" w:rsidRPr="007B0803">
        <w:rPr>
          <w:rFonts w:ascii="Times New Roman" w:hAnsi="Times New Roman"/>
          <w:sz w:val="28"/>
          <w:szCs w:val="28"/>
        </w:rPr>
        <w:t>341,12</w:t>
      </w:r>
      <w:r w:rsidRPr="007B0803">
        <w:rPr>
          <w:rFonts w:ascii="Times New Roman" w:hAnsi="Times New Roman"/>
          <w:sz w:val="28"/>
          <w:szCs w:val="28"/>
        </w:rPr>
        <w:t>%.</w:t>
      </w:r>
    </w:p>
    <w:p w:rsidR="007F2DC2" w:rsidRPr="007B0803" w:rsidRDefault="007F2DC2" w:rsidP="00252E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B0803">
        <w:rPr>
          <w:rFonts w:ascii="Times New Roman" w:hAnsi="Times New Roman"/>
          <w:sz w:val="28"/>
          <w:szCs w:val="28"/>
        </w:rPr>
        <w:t xml:space="preserve">Отмечается </w:t>
      </w:r>
      <w:r w:rsidRPr="007B0803">
        <w:rPr>
          <w:rFonts w:ascii="Times New Roman" w:hAnsi="Times New Roman"/>
          <w:b/>
          <w:sz w:val="28"/>
          <w:szCs w:val="28"/>
        </w:rPr>
        <w:t xml:space="preserve">рост </w:t>
      </w:r>
      <w:r w:rsidRPr="007B0803">
        <w:rPr>
          <w:rFonts w:ascii="Times New Roman" w:hAnsi="Times New Roman"/>
          <w:sz w:val="28"/>
          <w:szCs w:val="28"/>
        </w:rPr>
        <w:t xml:space="preserve">заболеваемости </w:t>
      </w:r>
      <w:r w:rsidR="00781CF2" w:rsidRPr="007B0803">
        <w:rPr>
          <w:rFonts w:ascii="Times New Roman" w:hAnsi="Times New Roman"/>
          <w:b/>
          <w:sz w:val="28"/>
          <w:szCs w:val="28"/>
        </w:rPr>
        <w:t>новообразованиями</w:t>
      </w:r>
      <w:r w:rsidRPr="007B0803">
        <w:rPr>
          <w:rFonts w:ascii="Times New Roman" w:hAnsi="Times New Roman"/>
          <w:sz w:val="28"/>
          <w:szCs w:val="28"/>
        </w:rPr>
        <w:t xml:space="preserve">   в днях на  </w:t>
      </w:r>
      <w:r w:rsidR="00781CF2" w:rsidRPr="007B0803">
        <w:rPr>
          <w:rFonts w:ascii="Times New Roman" w:hAnsi="Times New Roman"/>
          <w:sz w:val="28"/>
          <w:szCs w:val="28"/>
        </w:rPr>
        <w:t>718,18</w:t>
      </w:r>
      <w:r w:rsidRPr="007B0803">
        <w:rPr>
          <w:rFonts w:ascii="Times New Roman" w:hAnsi="Times New Roman"/>
          <w:sz w:val="28"/>
          <w:szCs w:val="28"/>
        </w:rPr>
        <w:t xml:space="preserve"> %. </w:t>
      </w:r>
      <w:r w:rsidR="00781CF2" w:rsidRPr="007B0803">
        <w:rPr>
          <w:rFonts w:ascii="Times New Roman" w:hAnsi="Times New Roman"/>
          <w:b/>
          <w:sz w:val="28"/>
          <w:szCs w:val="28"/>
        </w:rPr>
        <w:t>Инфекционными</w:t>
      </w:r>
      <w:r w:rsidR="00781CF2" w:rsidRPr="007B0803">
        <w:rPr>
          <w:rFonts w:ascii="Times New Roman" w:hAnsi="Times New Roman"/>
          <w:sz w:val="28"/>
          <w:szCs w:val="28"/>
        </w:rPr>
        <w:t xml:space="preserve"> заболеваниями</w:t>
      </w:r>
      <w:r w:rsidRPr="007B0803">
        <w:rPr>
          <w:rFonts w:ascii="Times New Roman" w:hAnsi="Times New Roman"/>
          <w:sz w:val="28"/>
          <w:szCs w:val="28"/>
        </w:rPr>
        <w:t xml:space="preserve"> в случаях возросли на </w:t>
      </w:r>
      <w:r w:rsidR="00031BBC" w:rsidRPr="007B0803">
        <w:rPr>
          <w:rFonts w:ascii="Times New Roman" w:hAnsi="Times New Roman"/>
          <w:sz w:val="28"/>
          <w:szCs w:val="28"/>
        </w:rPr>
        <w:t>9</w:t>
      </w:r>
      <w:r w:rsidRPr="007B0803">
        <w:rPr>
          <w:rFonts w:ascii="Times New Roman" w:hAnsi="Times New Roman"/>
          <w:sz w:val="28"/>
          <w:szCs w:val="28"/>
        </w:rPr>
        <w:t>9,</w:t>
      </w:r>
      <w:r w:rsidR="00031BBC" w:rsidRPr="007B0803">
        <w:rPr>
          <w:rFonts w:ascii="Times New Roman" w:hAnsi="Times New Roman"/>
          <w:sz w:val="28"/>
          <w:szCs w:val="28"/>
        </w:rPr>
        <w:t>67</w:t>
      </w:r>
      <w:r w:rsidRPr="007B0803">
        <w:rPr>
          <w:rFonts w:ascii="Times New Roman" w:hAnsi="Times New Roman"/>
          <w:sz w:val="28"/>
          <w:szCs w:val="28"/>
        </w:rPr>
        <w:t xml:space="preserve">%, в днях на </w:t>
      </w:r>
      <w:r w:rsidR="00031BBC" w:rsidRPr="007B0803">
        <w:rPr>
          <w:rFonts w:ascii="Times New Roman" w:hAnsi="Times New Roman"/>
          <w:sz w:val="28"/>
          <w:szCs w:val="28"/>
        </w:rPr>
        <w:t>138,84</w:t>
      </w:r>
      <w:r w:rsidRPr="007B0803">
        <w:rPr>
          <w:rFonts w:ascii="Times New Roman" w:hAnsi="Times New Roman"/>
          <w:sz w:val="28"/>
          <w:szCs w:val="28"/>
        </w:rPr>
        <w:t>%.</w:t>
      </w:r>
      <w:r w:rsidR="00031BBC" w:rsidRPr="007B0803">
        <w:rPr>
          <w:rFonts w:ascii="Times New Roman" w:hAnsi="Times New Roman"/>
          <w:sz w:val="28"/>
          <w:szCs w:val="28"/>
        </w:rPr>
        <w:t xml:space="preserve"> </w:t>
      </w:r>
      <w:r w:rsidR="00031BBC" w:rsidRPr="007B0803">
        <w:rPr>
          <w:rFonts w:ascii="Times New Roman" w:hAnsi="Times New Roman"/>
          <w:b/>
          <w:sz w:val="28"/>
          <w:szCs w:val="28"/>
        </w:rPr>
        <w:t>Болезни системы кровообращения</w:t>
      </w:r>
      <w:r w:rsidR="00031BBC" w:rsidRPr="007B0803">
        <w:rPr>
          <w:rFonts w:ascii="Times New Roman" w:hAnsi="Times New Roman"/>
          <w:sz w:val="28"/>
          <w:szCs w:val="28"/>
        </w:rPr>
        <w:t xml:space="preserve">  в днях </w:t>
      </w:r>
      <w:r w:rsidR="0044508F" w:rsidRPr="007B0803">
        <w:rPr>
          <w:rFonts w:ascii="Times New Roman" w:hAnsi="Times New Roman"/>
          <w:sz w:val="28"/>
          <w:szCs w:val="28"/>
        </w:rPr>
        <w:t>на 100 работающих на 26,51%.</w:t>
      </w:r>
    </w:p>
    <w:p w:rsidR="007F2DC2" w:rsidRPr="007B0803" w:rsidRDefault="007F2DC2" w:rsidP="00252E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B0803">
        <w:rPr>
          <w:rFonts w:ascii="Times New Roman" w:hAnsi="Times New Roman"/>
          <w:sz w:val="28"/>
          <w:szCs w:val="28"/>
        </w:rPr>
        <w:t xml:space="preserve">          </w:t>
      </w:r>
    </w:p>
    <w:p w:rsidR="007F2DC2" w:rsidRPr="007B0803" w:rsidRDefault="007F2DC2" w:rsidP="00252E12">
      <w:pPr>
        <w:spacing w:after="120"/>
        <w:ind w:right="-1"/>
        <w:jc w:val="both"/>
        <w:rPr>
          <w:rFonts w:ascii="Times New Roman" w:hAnsi="Times New Roman"/>
          <w:sz w:val="28"/>
        </w:rPr>
      </w:pPr>
      <w:r w:rsidRPr="007B0803">
        <w:rPr>
          <w:rFonts w:ascii="Times New Roman" w:hAnsi="Times New Roman"/>
          <w:sz w:val="28"/>
          <w:szCs w:val="28"/>
        </w:rPr>
        <w:t xml:space="preserve"> Не регистрировались болезни крови, </w:t>
      </w:r>
      <w:r w:rsidR="0044508F" w:rsidRPr="007B0803">
        <w:rPr>
          <w:rFonts w:ascii="Times New Roman" w:hAnsi="Times New Roman"/>
          <w:sz w:val="28"/>
          <w:szCs w:val="28"/>
        </w:rPr>
        <w:t xml:space="preserve">психических расстройств, болезней уха, </w:t>
      </w:r>
      <w:r w:rsidRPr="007B0803">
        <w:rPr>
          <w:rFonts w:ascii="Times New Roman" w:hAnsi="Times New Roman"/>
          <w:sz w:val="28"/>
          <w:szCs w:val="28"/>
        </w:rPr>
        <w:t xml:space="preserve">заболеваний эндокринной системы. Единичные случаи  зарегистрированы болезни </w:t>
      </w:r>
      <w:r w:rsidR="0044508F" w:rsidRPr="007B0803">
        <w:rPr>
          <w:rFonts w:ascii="Times New Roman" w:hAnsi="Times New Roman"/>
          <w:sz w:val="28"/>
          <w:szCs w:val="28"/>
        </w:rPr>
        <w:t>эндокринной системы</w:t>
      </w:r>
      <w:r w:rsidRPr="007B0803">
        <w:rPr>
          <w:rFonts w:ascii="Times New Roman" w:hAnsi="Times New Roman"/>
          <w:sz w:val="28"/>
          <w:szCs w:val="28"/>
        </w:rPr>
        <w:t xml:space="preserve">,  </w:t>
      </w:r>
      <w:r w:rsidR="0044508F" w:rsidRPr="007B0803">
        <w:rPr>
          <w:rFonts w:ascii="Times New Roman" w:hAnsi="Times New Roman"/>
          <w:sz w:val="28"/>
          <w:szCs w:val="28"/>
        </w:rPr>
        <w:t>нервной системы, врожденны</w:t>
      </w:r>
      <w:r w:rsidR="00B9055F" w:rsidRPr="007B0803">
        <w:rPr>
          <w:rFonts w:ascii="Times New Roman" w:hAnsi="Times New Roman"/>
          <w:sz w:val="28"/>
          <w:szCs w:val="28"/>
        </w:rPr>
        <w:t>е аномалии</w:t>
      </w:r>
      <w:r w:rsidRPr="007B0803">
        <w:rPr>
          <w:rFonts w:ascii="Times New Roman" w:hAnsi="Times New Roman"/>
          <w:sz w:val="28"/>
          <w:szCs w:val="28"/>
        </w:rPr>
        <w:t>.</w:t>
      </w:r>
    </w:p>
    <w:p w:rsidR="007F2DC2" w:rsidRPr="007B0803" w:rsidRDefault="007F2DC2" w:rsidP="00B9055F">
      <w:pPr>
        <w:spacing w:after="0"/>
        <w:ind w:right="-1"/>
        <w:rPr>
          <w:rFonts w:ascii="Times New Roman" w:hAnsi="Times New Roman"/>
          <w:sz w:val="28"/>
        </w:rPr>
      </w:pPr>
      <w:r w:rsidRPr="007B0803">
        <w:rPr>
          <w:rFonts w:ascii="Times New Roman" w:hAnsi="Times New Roman"/>
          <w:sz w:val="28"/>
          <w:szCs w:val="28"/>
        </w:rPr>
        <w:t xml:space="preserve">         Структура заболеваемости сформировалась вследствие воздействия таких факторов риска производственного процесса, как несоблюдение параметров микроклимата, шум</w:t>
      </w:r>
      <w:r w:rsidR="00B9055F" w:rsidRPr="007B0803">
        <w:rPr>
          <w:rFonts w:ascii="Times New Roman" w:hAnsi="Times New Roman"/>
          <w:sz w:val="28"/>
          <w:szCs w:val="28"/>
        </w:rPr>
        <w:t>а</w:t>
      </w:r>
      <w:r w:rsidRPr="007B0803">
        <w:rPr>
          <w:rFonts w:ascii="Times New Roman" w:hAnsi="Times New Roman"/>
          <w:sz w:val="28"/>
          <w:szCs w:val="28"/>
        </w:rPr>
        <w:t>, вибраци</w:t>
      </w:r>
      <w:r w:rsidR="00B9055F" w:rsidRPr="007B0803">
        <w:rPr>
          <w:rFonts w:ascii="Times New Roman" w:hAnsi="Times New Roman"/>
          <w:sz w:val="28"/>
          <w:szCs w:val="28"/>
        </w:rPr>
        <w:t>и</w:t>
      </w:r>
      <w:r w:rsidRPr="007B0803">
        <w:rPr>
          <w:rFonts w:ascii="Times New Roman" w:hAnsi="Times New Roman"/>
          <w:sz w:val="28"/>
          <w:szCs w:val="28"/>
        </w:rPr>
        <w:t>, тяжест</w:t>
      </w:r>
      <w:r w:rsidR="00B9055F" w:rsidRPr="007B0803">
        <w:rPr>
          <w:rFonts w:ascii="Times New Roman" w:hAnsi="Times New Roman"/>
          <w:sz w:val="28"/>
          <w:szCs w:val="28"/>
        </w:rPr>
        <w:t>и</w:t>
      </w:r>
      <w:r w:rsidRPr="007B0803">
        <w:rPr>
          <w:rFonts w:ascii="Times New Roman" w:hAnsi="Times New Roman"/>
          <w:sz w:val="28"/>
          <w:szCs w:val="28"/>
        </w:rPr>
        <w:t>, напряженност</w:t>
      </w:r>
      <w:r w:rsidR="00B9055F" w:rsidRPr="007B0803">
        <w:rPr>
          <w:rFonts w:ascii="Times New Roman" w:hAnsi="Times New Roman"/>
          <w:sz w:val="28"/>
          <w:szCs w:val="28"/>
        </w:rPr>
        <w:t>и</w:t>
      </w:r>
      <w:r w:rsidRPr="007B0803">
        <w:rPr>
          <w:rFonts w:ascii="Times New Roman" w:hAnsi="Times New Roman"/>
          <w:sz w:val="28"/>
          <w:szCs w:val="28"/>
        </w:rPr>
        <w:t xml:space="preserve"> трудового процесса; </w:t>
      </w:r>
      <w:r w:rsidRPr="007B0803">
        <w:rPr>
          <w:rFonts w:ascii="Times New Roman" w:hAnsi="Times New Roman"/>
          <w:sz w:val="28"/>
          <w:szCs w:val="28"/>
        </w:rPr>
        <w:lastRenderedPageBreak/>
        <w:t>сопутствующих факторов (охлаждение, вынужденное положение, физическое напряжение).</w:t>
      </w:r>
    </w:p>
    <w:p w:rsidR="007F2DC2" w:rsidRPr="00591447" w:rsidRDefault="007F2DC2" w:rsidP="00252E12">
      <w:pPr>
        <w:spacing w:after="0" w:line="240" w:lineRule="auto"/>
        <w:ind w:right="-1" w:firstLine="540"/>
        <w:jc w:val="center"/>
        <w:rPr>
          <w:rFonts w:ascii="Times New Roman" w:hAnsi="Times New Roman"/>
          <w:b/>
          <w:sz w:val="28"/>
          <w:szCs w:val="28"/>
          <w:highlight w:val="lightGray"/>
        </w:rPr>
      </w:pPr>
    </w:p>
    <w:p w:rsidR="007F2DC2" w:rsidRPr="00591447" w:rsidRDefault="007F2DC2" w:rsidP="00252E12">
      <w:pPr>
        <w:spacing w:after="0" w:line="240" w:lineRule="auto"/>
        <w:ind w:right="-1" w:firstLine="540"/>
        <w:jc w:val="center"/>
        <w:rPr>
          <w:rFonts w:ascii="Times New Roman" w:hAnsi="Times New Roman"/>
          <w:b/>
          <w:sz w:val="28"/>
          <w:szCs w:val="28"/>
          <w:highlight w:val="lightGray"/>
        </w:rPr>
      </w:pPr>
    </w:p>
    <w:p w:rsidR="007F2DC2" w:rsidRPr="007B0803" w:rsidRDefault="007F2DC2" w:rsidP="00252E12">
      <w:pPr>
        <w:spacing w:after="0" w:line="240" w:lineRule="auto"/>
        <w:ind w:right="-1" w:firstLine="540"/>
        <w:jc w:val="center"/>
        <w:rPr>
          <w:rFonts w:ascii="Times New Roman" w:hAnsi="Times New Roman"/>
          <w:b/>
          <w:sz w:val="28"/>
          <w:szCs w:val="28"/>
        </w:rPr>
      </w:pPr>
      <w:r w:rsidRPr="007B0803">
        <w:rPr>
          <w:rFonts w:ascii="Times New Roman" w:hAnsi="Times New Roman"/>
          <w:b/>
          <w:sz w:val="28"/>
          <w:szCs w:val="28"/>
        </w:rPr>
        <w:t>4. КРИТЕРИИ ЭФФЕКТИВНОСТИ ВНЕДРЕНИЯ ЭЛЕМЕНТОВ  ПРОФИЛАКТИЧЕСКОГО  ПРОЕКТА</w:t>
      </w: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ab/>
        <w:t xml:space="preserve">Оценка эффективности реализации проекта проводится на основе данных социально-гигиенического мониторинга, банка данных показателей и индикаторов Целей устойчивого развития, результатов социологических исследований по завершению мероприятий проекта (в конце календарного года).  </w:t>
      </w: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ab/>
        <w:t xml:space="preserve">Для оценки реализации мероприятий проекта используются следующие критерии: </w:t>
      </w:r>
    </w:p>
    <w:p w:rsidR="00F171C0" w:rsidRPr="00F171C0" w:rsidRDefault="00F171C0" w:rsidP="00F171C0">
      <w:pPr>
        <w:numPr>
          <w:ilvl w:val="0"/>
          <w:numId w:val="3"/>
        </w:num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71C0">
        <w:rPr>
          <w:rFonts w:ascii="Times New Roman" w:hAnsi="Times New Roman"/>
          <w:b/>
          <w:sz w:val="28"/>
          <w:szCs w:val="28"/>
        </w:rPr>
        <w:t>улучшение демографической ситуации в поселке:</w:t>
      </w: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>-  увеличение индекса здоровья среди населения поселка;</w:t>
      </w: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>- снижение первичной заболеваемости от заболеваний органов дыхания (среди взрослого и детского населения);</w:t>
      </w: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 xml:space="preserve">- снижение смертности трудоспособного населения поселка от БСК, сахарного диабета, внешних причин (отравления алкоголем, суициды); </w:t>
      </w:r>
    </w:p>
    <w:p w:rsidR="00F171C0" w:rsidRPr="00F171C0" w:rsidRDefault="00F171C0" w:rsidP="00F171C0">
      <w:pPr>
        <w:numPr>
          <w:ilvl w:val="0"/>
          <w:numId w:val="3"/>
        </w:num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71C0">
        <w:rPr>
          <w:rFonts w:ascii="Times New Roman" w:hAnsi="Times New Roman"/>
          <w:b/>
          <w:sz w:val="28"/>
          <w:szCs w:val="28"/>
        </w:rPr>
        <w:t>снижение уровня инфекционной заболеваемости:</w:t>
      </w: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 xml:space="preserve">- снижение уровня </w:t>
      </w:r>
      <w:proofErr w:type="spellStart"/>
      <w:r w:rsidRPr="00F171C0">
        <w:rPr>
          <w:rFonts w:ascii="Times New Roman" w:hAnsi="Times New Roman"/>
          <w:sz w:val="28"/>
          <w:szCs w:val="28"/>
        </w:rPr>
        <w:t>вакциноуправляемых</w:t>
      </w:r>
      <w:proofErr w:type="spellEnd"/>
      <w:r w:rsidRPr="00F171C0">
        <w:rPr>
          <w:rFonts w:ascii="Times New Roman" w:hAnsi="Times New Roman"/>
          <w:sz w:val="28"/>
          <w:szCs w:val="28"/>
        </w:rPr>
        <w:t xml:space="preserve">  инфекций;</w:t>
      </w: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>- снижение уровня заболеваемости туберкулезом;</w:t>
      </w: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>- снижение уровня общей инфекционной заболеваемости, в первую очередь вирусной этиологии;</w:t>
      </w:r>
    </w:p>
    <w:p w:rsidR="00F171C0" w:rsidRPr="00F171C0" w:rsidRDefault="00F171C0" w:rsidP="00F171C0">
      <w:pPr>
        <w:numPr>
          <w:ilvl w:val="0"/>
          <w:numId w:val="3"/>
        </w:num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71C0">
        <w:rPr>
          <w:rFonts w:ascii="Times New Roman" w:hAnsi="Times New Roman"/>
          <w:b/>
          <w:sz w:val="28"/>
          <w:szCs w:val="28"/>
        </w:rPr>
        <w:t>улучшение качества среды обитания:</w:t>
      </w:r>
    </w:p>
    <w:p w:rsidR="00F171C0" w:rsidRPr="00F171C0" w:rsidRDefault="00F171C0" w:rsidP="00F171C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>- рост доли населения частного сектора, пользующего питьевой водой, подаваемой по водопроводу в помещение;</w:t>
      </w:r>
    </w:p>
    <w:p w:rsidR="00F171C0" w:rsidRPr="00F171C0" w:rsidRDefault="00F171C0" w:rsidP="00F171C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>- снижение удельного веса населения частного сектора, пользующегося колодцами для питья при наличии централизованного водопровода;</w:t>
      </w:r>
    </w:p>
    <w:p w:rsidR="00F171C0" w:rsidRPr="00F171C0" w:rsidRDefault="00F171C0" w:rsidP="00F171C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>- развитие систем централизованных водопровода и канализации, ввод в действие станции для очистки питьевой воды;</w:t>
      </w:r>
    </w:p>
    <w:p w:rsidR="00F171C0" w:rsidRPr="00F171C0" w:rsidRDefault="00F171C0" w:rsidP="00F171C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>- снижение объемов выбросов и уровня загрязнения воздуха от стационарных источников;</w:t>
      </w:r>
    </w:p>
    <w:p w:rsidR="00F171C0" w:rsidRPr="00F171C0" w:rsidRDefault="00F171C0" w:rsidP="00F171C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>- увеличение количество точек приема батареек и электроламп для утилизации;</w:t>
      </w:r>
    </w:p>
    <w:p w:rsidR="00F171C0" w:rsidRPr="00F171C0" w:rsidRDefault="00F171C0" w:rsidP="00F171C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>- снижение удельного веса неблагоустроенных территорий поселка;</w:t>
      </w:r>
    </w:p>
    <w:p w:rsidR="00F171C0" w:rsidRPr="00F171C0" w:rsidRDefault="00F171C0" w:rsidP="00F17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 xml:space="preserve">- снижение доли несоответствия гигиеническим нормативам по химическим и физическим факторам  на промышленных предприятиях;  </w:t>
      </w:r>
    </w:p>
    <w:p w:rsidR="00F171C0" w:rsidRPr="00F171C0" w:rsidRDefault="00F171C0" w:rsidP="00F171C0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71C0">
        <w:rPr>
          <w:rFonts w:ascii="Times New Roman" w:hAnsi="Times New Roman"/>
          <w:b/>
          <w:sz w:val="28"/>
          <w:szCs w:val="28"/>
        </w:rPr>
        <w:t>вовлечение населения в занятия спортом и общественно-политическую жизнь поселка:</w:t>
      </w: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 xml:space="preserve">- увеличение доли населения, </w:t>
      </w:r>
      <w:proofErr w:type="gramStart"/>
      <w:r w:rsidRPr="00F171C0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F171C0">
        <w:rPr>
          <w:rFonts w:ascii="Times New Roman" w:hAnsi="Times New Roman"/>
          <w:sz w:val="28"/>
          <w:szCs w:val="28"/>
        </w:rPr>
        <w:t xml:space="preserve"> физической культурой; </w:t>
      </w: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>- развитие проката спортинвентаря и увеличение количества помещений (площадок), в том числе расположенных в учреждениях образования, предоставляемых населению  для занятий спортом;</w:t>
      </w: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 xml:space="preserve">- рост загруженности спортивных сооружений в агрогородке; </w:t>
      </w:r>
    </w:p>
    <w:p w:rsidR="00F171C0" w:rsidRPr="00F171C0" w:rsidRDefault="00F171C0" w:rsidP="00F171C0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71C0">
        <w:rPr>
          <w:rFonts w:ascii="Times New Roman" w:hAnsi="Times New Roman"/>
          <w:b/>
          <w:sz w:val="28"/>
          <w:szCs w:val="28"/>
        </w:rPr>
        <w:t>повышение уровня знаний населения по основным факторам риска для здоровья  и альтернативным формам поведения:</w:t>
      </w: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lastRenderedPageBreak/>
        <w:t>- снижение удельного веса населения, потребляющего табак и табачные изделия;</w:t>
      </w: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 xml:space="preserve">- снижение удельного веса населения, потребляющего пиво и алкогольные напитки; </w:t>
      </w: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71C0">
        <w:rPr>
          <w:rFonts w:ascii="Times New Roman" w:hAnsi="Times New Roman"/>
          <w:sz w:val="28"/>
          <w:szCs w:val="28"/>
        </w:rPr>
        <w:t>- увеличение доли населения, придерживающего принципам рационального питания.</w:t>
      </w: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71C0" w:rsidRPr="00F171C0" w:rsidRDefault="00F171C0" w:rsidP="00F17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2DC2" w:rsidRPr="007B0803" w:rsidRDefault="007F2DC2" w:rsidP="00252E12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803">
        <w:rPr>
          <w:rFonts w:ascii="Times New Roman" w:hAnsi="Times New Roman"/>
          <w:sz w:val="28"/>
          <w:szCs w:val="28"/>
        </w:rPr>
        <w:tab/>
      </w:r>
    </w:p>
    <w:sectPr w:rsidR="007F2DC2" w:rsidRPr="007B0803" w:rsidSect="0010001D">
      <w:pgSz w:w="11905" w:h="16837"/>
      <w:pgMar w:top="540" w:right="1105" w:bottom="540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7724DA5"/>
    <w:multiLevelType w:val="hybridMultilevel"/>
    <w:tmpl w:val="A3B26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D6B1D6F"/>
    <w:multiLevelType w:val="hybridMultilevel"/>
    <w:tmpl w:val="69429C80"/>
    <w:lvl w:ilvl="0" w:tplc="63D0A85C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1B55DF"/>
    <w:multiLevelType w:val="hybridMultilevel"/>
    <w:tmpl w:val="A3348E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7232A"/>
    <w:multiLevelType w:val="hybridMultilevel"/>
    <w:tmpl w:val="DCFE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E6353"/>
    <w:multiLevelType w:val="hybridMultilevel"/>
    <w:tmpl w:val="3D6CD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11679"/>
    <w:multiLevelType w:val="hybridMultilevel"/>
    <w:tmpl w:val="94F8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E3FA6"/>
    <w:multiLevelType w:val="hybridMultilevel"/>
    <w:tmpl w:val="0454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32D24"/>
    <w:multiLevelType w:val="hybridMultilevel"/>
    <w:tmpl w:val="0C4AD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52C40"/>
    <w:multiLevelType w:val="hybridMultilevel"/>
    <w:tmpl w:val="74DE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F071C"/>
    <w:multiLevelType w:val="hybridMultilevel"/>
    <w:tmpl w:val="56FEB4FC"/>
    <w:lvl w:ilvl="0" w:tplc="C94E457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2248E"/>
    <w:rsid w:val="00000B72"/>
    <w:rsid w:val="00006B2C"/>
    <w:rsid w:val="00020579"/>
    <w:rsid w:val="000257DD"/>
    <w:rsid w:val="00031BBC"/>
    <w:rsid w:val="000423FA"/>
    <w:rsid w:val="0005431D"/>
    <w:rsid w:val="00063AA0"/>
    <w:rsid w:val="00065C30"/>
    <w:rsid w:val="000676B5"/>
    <w:rsid w:val="000B5D3C"/>
    <w:rsid w:val="000B78F3"/>
    <w:rsid w:val="000C2A7A"/>
    <w:rsid w:val="000C2F75"/>
    <w:rsid w:val="000C6369"/>
    <w:rsid w:val="000D3D62"/>
    <w:rsid w:val="000E7AB1"/>
    <w:rsid w:val="000F715C"/>
    <w:rsid w:val="000F7CFC"/>
    <w:rsid w:val="0010001D"/>
    <w:rsid w:val="00100BE0"/>
    <w:rsid w:val="0010310D"/>
    <w:rsid w:val="00127277"/>
    <w:rsid w:val="00131F35"/>
    <w:rsid w:val="00143509"/>
    <w:rsid w:val="00152B29"/>
    <w:rsid w:val="0015748D"/>
    <w:rsid w:val="00161432"/>
    <w:rsid w:val="0016258C"/>
    <w:rsid w:val="00171BF9"/>
    <w:rsid w:val="00183792"/>
    <w:rsid w:val="00192AA5"/>
    <w:rsid w:val="00196D46"/>
    <w:rsid w:val="001B136A"/>
    <w:rsid w:val="001C2247"/>
    <w:rsid w:val="001C6CA6"/>
    <w:rsid w:val="001D515E"/>
    <w:rsid w:val="001D56CA"/>
    <w:rsid w:val="001E12AB"/>
    <w:rsid w:val="001E2118"/>
    <w:rsid w:val="001E54B9"/>
    <w:rsid w:val="0020718A"/>
    <w:rsid w:val="00212DB4"/>
    <w:rsid w:val="002154F5"/>
    <w:rsid w:val="00224602"/>
    <w:rsid w:val="00224D6B"/>
    <w:rsid w:val="002259BA"/>
    <w:rsid w:val="002308D1"/>
    <w:rsid w:val="002447C1"/>
    <w:rsid w:val="00245A76"/>
    <w:rsid w:val="00247B0C"/>
    <w:rsid w:val="00251D65"/>
    <w:rsid w:val="00252E12"/>
    <w:rsid w:val="002625CB"/>
    <w:rsid w:val="002815E6"/>
    <w:rsid w:val="00281C57"/>
    <w:rsid w:val="00284656"/>
    <w:rsid w:val="00297808"/>
    <w:rsid w:val="002A5524"/>
    <w:rsid w:val="002B3369"/>
    <w:rsid w:val="002C5B67"/>
    <w:rsid w:val="002D3D35"/>
    <w:rsid w:val="002D53D3"/>
    <w:rsid w:val="002D5DBD"/>
    <w:rsid w:val="002E551C"/>
    <w:rsid w:val="002E7047"/>
    <w:rsid w:val="002F6571"/>
    <w:rsid w:val="00320B28"/>
    <w:rsid w:val="0032248E"/>
    <w:rsid w:val="00333294"/>
    <w:rsid w:val="00336A5B"/>
    <w:rsid w:val="00342ECF"/>
    <w:rsid w:val="003435F8"/>
    <w:rsid w:val="003479CB"/>
    <w:rsid w:val="0035081B"/>
    <w:rsid w:val="003549DF"/>
    <w:rsid w:val="0035615A"/>
    <w:rsid w:val="00362473"/>
    <w:rsid w:val="00362DC9"/>
    <w:rsid w:val="00366A62"/>
    <w:rsid w:val="00386E2D"/>
    <w:rsid w:val="003875D6"/>
    <w:rsid w:val="003A5071"/>
    <w:rsid w:val="003C2824"/>
    <w:rsid w:val="003C72FF"/>
    <w:rsid w:val="003D6461"/>
    <w:rsid w:val="003F420A"/>
    <w:rsid w:val="003F653D"/>
    <w:rsid w:val="00403170"/>
    <w:rsid w:val="004061E5"/>
    <w:rsid w:val="00412312"/>
    <w:rsid w:val="004170FC"/>
    <w:rsid w:val="00434812"/>
    <w:rsid w:val="0044394B"/>
    <w:rsid w:val="0044508F"/>
    <w:rsid w:val="00445755"/>
    <w:rsid w:val="004777CD"/>
    <w:rsid w:val="00487871"/>
    <w:rsid w:val="0049348F"/>
    <w:rsid w:val="004B2F86"/>
    <w:rsid w:val="004C116F"/>
    <w:rsid w:val="004C54AD"/>
    <w:rsid w:val="004C5F8A"/>
    <w:rsid w:val="004D5E6E"/>
    <w:rsid w:val="004D710F"/>
    <w:rsid w:val="004F6444"/>
    <w:rsid w:val="00503A39"/>
    <w:rsid w:val="00505041"/>
    <w:rsid w:val="00505F66"/>
    <w:rsid w:val="00514521"/>
    <w:rsid w:val="0052689D"/>
    <w:rsid w:val="0053545E"/>
    <w:rsid w:val="00540C24"/>
    <w:rsid w:val="0055355B"/>
    <w:rsid w:val="00564E78"/>
    <w:rsid w:val="00572425"/>
    <w:rsid w:val="0057434D"/>
    <w:rsid w:val="00580DA0"/>
    <w:rsid w:val="00590705"/>
    <w:rsid w:val="00591447"/>
    <w:rsid w:val="005B1805"/>
    <w:rsid w:val="005C1CEE"/>
    <w:rsid w:val="005C6FED"/>
    <w:rsid w:val="005C7223"/>
    <w:rsid w:val="005E1923"/>
    <w:rsid w:val="005E6D9D"/>
    <w:rsid w:val="005F0878"/>
    <w:rsid w:val="00621C36"/>
    <w:rsid w:val="00622C7F"/>
    <w:rsid w:val="0063071B"/>
    <w:rsid w:val="00656677"/>
    <w:rsid w:val="00663680"/>
    <w:rsid w:val="00664201"/>
    <w:rsid w:val="00673130"/>
    <w:rsid w:val="00691C4C"/>
    <w:rsid w:val="006933EF"/>
    <w:rsid w:val="00696D92"/>
    <w:rsid w:val="006A72EE"/>
    <w:rsid w:val="006B0B61"/>
    <w:rsid w:val="006B18BD"/>
    <w:rsid w:val="006C261D"/>
    <w:rsid w:val="006E50AD"/>
    <w:rsid w:val="006E7AF0"/>
    <w:rsid w:val="00700D9C"/>
    <w:rsid w:val="00702AE0"/>
    <w:rsid w:val="007123DB"/>
    <w:rsid w:val="00724CF8"/>
    <w:rsid w:val="00726E7F"/>
    <w:rsid w:val="00727925"/>
    <w:rsid w:val="0073525C"/>
    <w:rsid w:val="007561E0"/>
    <w:rsid w:val="007641A9"/>
    <w:rsid w:val="007727E3"/>
    <w:rsid w:val="00781CF2"/>
    <w:rsid w:val="00781F81"/>
    <w:rsid w:val="00790F74"/>
    <w:rsid w:val="007A78F0"/>
    <w:rsid w:val="007B0803"/>
    <w:rsid w:val="007B112B"/>
    <w:rsid w:val="007B1B32"/>
    <w:rsid w:val="007B4D0A"/>
    <w:rsid w:val="007F2DC2"/>
    <w:rsid w:val="00810092"/>
    <w:rsid w:val="00814903"/>
    <w:rsid w:val="00817073"/>
    <w:rsid w:val="00832ABF"/>
    <w:rsid w:val="00850108"/>
    <w:rsid w:val="00852B61"/>
    <w:rsid w:val="00855337"/>
    <w:rsid w:val="00865F07"/>
    <w:rsid w:val="008704BD"/>
    <w:rsid w:val="0089216A"/>
    <w:rsid w:val="00894BE2"/>
    <w:rsid w:val="008A152A"/>
    <w:rsid w:val="008A1C4A"/>
    <w:rsid w:val="008A7206"/>
    <w:rsid w:val="008A784B"/>
    <w:rsid w:val="008C33C0"/>
    <w:rsid w:val="008D1150"/>
    <w:rsid w:val="008D5362"/>
    <w:rsid w:val="008D79DE"/>
    <w:rsid w:val="008E2BA3"/>
    <w:rsid w:val="008E7599"/>
    <w:rsid w:val="009007C9"/>
    <w:rsid w:val="0090317E"/>
    <w:rsid w:val="00910F2D"/>
    <w:rsid w:val="00911EB1"/>
    <w:rsid w:val="00911FAD"/>
    <w:rsid w:val="009214A8"/>
    <w:rsid w:val="00951F66"/>
    <w:rsid w:val="00954DD3"/>
    <w:rsid w:val="009712F8"/>
    <w:rsid w:val="00972A5B"/>
    <w:rsid w:val="00985F73"/>
    <w:rsid w:val="009872A1"/>
    <w:rsid w:val="009A2F03"/>
    <w:rsid w:val="009A399C"/>
    <w:rsid w:val="009A6902"/>
    <w:rsid w:val="009A7CAA"/>
    <w:rsid w:val="009A7F05"/>
    <w:rsid w:val="009C2353"/>
    <w:rsid w:val="009C5417"/>
    <w:rsid w:val="009E3D8D"/>
    <w:rsid w:val="00A00C5A"/>
    <w:rsid w:val="00A3133C"/>
    <w:rsid w:val="00A36DCF"/>
    <w:rsid w:val="00A51C32"/>
    <w:rsid w:val="00A56942"/>
    <w:rsid w:val="00A56A24"/>
    <w:rsid w:val="00A64C99"/>
    <w:rsid w:val="00A67AA2"/>
    <w:rsid w:val="00A81C7F"/>
    <w:rsid w:val="00A8376C"/>
    <w:rsid w:val="00AB0FB9"/>
    <w:rsid w:val="00AC628A"/>
    <w:rsid w:val="00AE7D5D"/>
    <w:rsid w:val="00AF5EDF"/>
    <w:rsid w:val="00AF75E0"/>
    <w:rsid w:val="00B14A10"/>
    <w:rsid w:val="00B2032A"/>
    <w:rsid w:val="00B22AC9"/>
    <w:rsid w:val="00B41093"/>
    <w:rsid w:val="00B52030"/>
    <w:rsid w:val="00B554A0"/>
    <w:rsid w:val="00B618C5"/>
    <w:rsid w:val="00B67A0F"/>
    <w:rsid w:val="00B71EE8"/>
    <w:rsid w:val="00B72A1A"/>
    <w:rsid w:val="00B73C49"/>
    <w:rsid w:val="00B77771"/>
    <w:rsid w:val="00B83EDC"/>
    <w:rsid w:val="00B84B4F"/>
    <w:rsid w:val="00B9055F"/>
    <w:rsid w:val="00BA4211"/>
    <w:rsid w:val="00BA7DB4"/>
    <w:rsid w:val="00BB2A12"/>
    <w:rsid w:val="00BC4E7E"/>
    <w:rsid w:val="00BE037F"/>
    <w:rsid w:val="00BF0614"/>
    <w:rsid w:val="00BF130D"/>
    <w:rsid w:val="00BF47E9"/>
    <w:rsid w:val="00BF7266"/>
    <w:rsid w:val="00C033E2"/>
    <w:rsid w:val="00C153F3"/>
    <w:rsid w:val="00C206C7"/>
    <w:rsid w:val="00C258E9"/>
    <w:rsid w:val="00C25ADD"/>
    <w:rsid w:val="00C25BF0"/>
    <w:rsid w:val="00C520D9"/>
    <w:rsid w:val="00C539AB"/>
    <w:rsid w:val="00C55BFE"/>
    <w:rsid w:val="00C57BC3"/>
    <w:rsid w:val="00C80762"/>
    <w:rsid w:val="00C808D4"/>
    <w:rsid w:val="00C8352E"/>
    <w:rsid w:val="00C84315"/>
    <w:rsid w:val="00C95A6B"/>
    <w:rsid w:val="00C95ABC"/>
    <w:rsid w:val="00C95F19"/>
    <w:rsid w:val="00CA23FE"/>
    <w:rsid w:val="00CA4BC7"/>
    <w:rsid w:val="00CC19E6"/>
    <w:rsid w:val="00CC5E7E"/>
    <w:rsid w:val="00CD3A4C"/>
    <w:rsid w:val="00CD64FA"/>
    <w:rsid w:val="00CE2EC8"/>
    <w:rsid w:val="00CE770E"/>
    <w:rsid w:val="00CE7D01"/>
    <w:rsid w:val="00CF1489"/>
    <w:rsid w:val="00CF4565"/>
    <w:rsid w:val="00D159F9"/>
    <w:rsid w:val="00D20E60"/>
    <w:rsid w:val="00D22F11"/>
    <w:rsid w:val="00D301F7"/>
    <w:rsid w:val="00D47DCC"/>
    <w:rsid w:val="00D93A96"/>
    <w:rsid w:val="00DA17C9"/>
    <w:rsid w:val="00DA1958"/>
    <w:rsid w:val="00DB2427"/>
    <w:rsid w:val="00DB5E18"/>
    <w:rsid w:val="00DC03C2"/>
    <w:rsid w:val="00DC4993"/>
    <w:rsid w:val="00DD4175"/>
    <w:rsid w:val="00DD7ECB"/>
    <w:rsid w:val="00DE00FF"/>
    <w:rsid w:val="00DE26A5"/>
    <w:rsid w:val="00DF22B7"/>
    <w:rsid w:val="00DF2414"/>
    <w:rsid w:val="00DF6864"/>
    <w:rsid w:val="00E07B44"/>
    <w:rsid w:val="00E129A2"/>
    <w:rsid w:val="00E13CAF"/>
    <w:rsid w:val="00E1708C"/>
    <w:rsid w:val="00E208C9"/>
    <w:rsid w:val="00E21BFE"/>
    <w:rsid w:val="00E33A7E"/>
    <w:rsid w:val="00E533BF"/>
    <w:rsid w:val="00E53B15"/>
    <w:rsid w:val="00E7016B"/>
    <w:rsid w:val="00E72C13"/>
    <w:rsid w:val="00EA520B"/>
    <w:rsid w:val="00EB3236"/>
    <w:rsid w:val="00ED0037"/>
    <w:rsid w:val="00ED15AC"/>
    <w:rsid w:val="00F171C0"/>
    <w:rsid w:val="00F52DC7"/>
    <w:rsid w:val="00F57A2F"/>
    <w:rsid w:val="00F64795"/>
    <w:rsid w:val="00F81A74"/>
    <w:rsid w:val="00F81A9A"/>
    <w:rsid w:val="00F84F50"/>
    <w:rsid w:val="00F92386"/>
    <w:rsid w:val="00F92DD0"/>
    <w:rsid w:val="00F95E26"/>
    <w:rsid w:val="00F96B70"/>
    <w:rsid w:val="00FA021C"/>
    <w:rsid w:val="00FA48E4"/>
    <w:rsid w:val="00FB7B96"/>
    <w:rsid w:val="00FC137C"/>
    <w:rsid w:val="00FC2522"/>
    <w:rsid w:val="00FC2DFA"/>
    <w:rsid w:val="00FF3811"/>
    <w:rsid w:val="00FF4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B4F"/>
    <w:pPr>
      <w:ind w:left="720"/>
      <w:contextualSpacing/>
    </w:pPr>
  </w:style>
  <w:style w:type="paragraph" w:styleId="a4">
    <w:name w:val="No Spacing"/>
    <w:link w:val="a5"/>
    <w:uiPriority w:val="99"/>
    <w:qFormat/>
    <w:rsid w:val="00C539AB"/>
    <w:rPr>
      <w:sz w:val="22"/>
      <w:szCs w:val="22"/>
      <w:lang w:eastAsia="en-US"/>
    </w:rPr>
  </w:style>
  <w:style w:type="paragraph" w:customStyle="1" w:styleId="newncpi">
    <w:name w:val="newncpi"/>
    <w:basedOn w:val="a"/>
    <w:uiPriority w:val="99"/>
    <w:rsid w:val="00C539A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C539AB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link w:val="a6"/>
    <w:uiPriority w:val="99"/>
    <w:locked/>
    <w:rsid w:val="00C539AB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CE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E7D01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366A62"/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Абзац списка1"/>
    <w:basedOn w:val="a"/>
    <w:uiPriority w:val="99"/>
    <w:rsid w:val="003A5071"/>
    <w:pPr>
      <w:spacing w:after="0" w:line="240" w:lineRule="auto"/>
      <w:ind w:left="720"/>
      <w:contextualSpacing/>
    </w:pPr>
    <w:rPr>
      <w:rFonts w:ascii="Times New Roman" w:hAnsi="Times New Roman"/>
      <w:sz w:val="30"/>
      <w:szCs w:val="30"/>
    </w:rPr>
  </w:style>
  <w:style w:type="character" w:customStyle="1" w:styleId="a5">
    <w:name w:val="Без интервала Знак"/>
    <w:link w:val="a4"/>
    <w:uiPriority w:val="99"/>
    <w:locked/>
    <w:rsid w:val="00D22F11"/>
    <w:rPr>
      <w:sz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DC03C2"/>
    <w:rPr>
      <w:b/>
      <w:sz w:val="26"/>
    </w:rPr>
  </w:style>
  <w:style w:type="character" w:customStyle="1" w:styleId="aa">
    <w:name w:val="Основной текст + Полужирный"/>
    <w:link w:val="10"/>
    <w:uiPriority w:val="99"/>
    <w:locked/>
    <w:rsid w:val="00DC03C2"/>
    <w:rPr>
      <w:b/>
      <w:sz w:val="26"/>
    </w:rPr>
  </w:style>
  <w:style w:type="paragraph" w:customStyle="1" w:styleId="20">
    <w:name w:val="Основной текст (2)"/>
    <w:basedOn w:val="a"/>
    <w:link w:val="2"/>
    <w:uiPriority w:val="99"/>
    <w:rsid w:val="00DC03C2"/>
    <w:pPr>
      <w:widowControl w:val="0"/>
      <w:shd w:val="clear" w:color="auto" w:fill="FFFFFF"/>
      <w:spacing w:after="0" w:line="643" w:lineRule="exact"/>
      <w:jc w:val="center"/>
    </w:pPr>
    <w:rPr>
      <w:b/>
      <w:sz w:val="26"/>
      <w:szCs w:val="20"/>
    </w:rPr>
  </w:style>
  <w:style w:type="paragraph" w:customStyle="1" w:styleId="10">
    <w:name w:val="Заголовок №1"/>
    <w:basedOn w:val="a"/>
    <w:link w:val="aa"/>
    <w:uiPriority w:val="99"/>
    <w:rsid w:val="00DC03C2"/>
    <w:pPr>
      <w:widowControl w:val="0"/>
      <w:shd w:val="clear" w:color="auto" w:fill="FFFFFF"/>
      <w:spacing w:before="600" w:after="420" w:line="240" w:lineRule="atLeast"/>
      <w:jc w:val="both"/>
      <w:outlineLvl w:val="0"/>
    </w:pPr>
    <w:rPr>
      <w:b/>
      <w:sz w:val="26"/>
      <w:szCs w:val="20"/>
    </w:rPr>
  </w:style>
  <w:style w:type="character" w:customStyle="1" w:styleId="ab">
    <w:name w:val="Знак Знак"/>
    <w:uiPriority w:val="99"/>
    <w:locked/>
    <w:rsid w:val="00BA4211"/>
    <w:rPr>
      <w:rFonts w:cs="Times New Roman"/>
      <w:sz w:val="26"/>
      <w:szCs w:val="26"/>
      <w:lang w:val="ru-RU" w:eastAsia="ru-RU" w:bidi="ar-SA"/>
    </w:rPr>
  </w:style>
  <w:style w:type="character" w:customStyle="1" w:styleId="FontStyle35">
    <w:name w:val="Font Style35"/>
    <w:uiPriority w:val="99"/>
    <w:rsid w:val="00BA4211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BA421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Абзац списка2"/>
    <w:basedOn w:val="a"/>
    <w:uiPriority w:val="99"/>
    <w:rsid w:val="00247B0C"/>
    <w:pPr>
      <w:spacing w:after="0" w:line="240" w:lineRule="auto"/>
      <w:ind w:left="720"/>
      <w:contextualSpacing/>
      <w:jc w:val="center"/>
    </w:pPr>
    <w:rPr>
      <w:lang w:eastAsia="en-US"/>
    </w:rPr>
  </w:style>
  <w:style w:type="character" w:customStyle="1" w:styleId="6">
    <w:name w:val="Основной текст (6)_"/>
    <w:link w:val="60"/>
    <w:uiPriority w:val="99"/>
    <w:locked/>
    <w:rsid w:val="00A56A24"/>
    <w:rPr>
      <w:sz w:val="28"/>
    </w:rPr>
  </w:style>
  <w:style w:type="paragraph" w:customStyle="1" w:styleId="60">
    <w:name w:val="Основной текст (6)"/>
    <w:basedOn w:val="a"/>
    <w:link w:val="6"/>
    <w:uiPriority w:val="99"/>
    <w:rsid w:val="00A56A24"/>
    <w:pPr>
      <w:shd w:val="clear" w:color="auto" w:fill="FFFFFF"/>
      <w:spacing w:after="0" w:line="240" w:lineRule="atLeast"/>
      <w:ind w:hanging="360"/>
    </w:pPr>
    <w:rPr>
      <w:sz w:val="28"/>
      <w:szCs w:val="20"/>
    </w:rPr>
  </w:style>
  <w:style w:type="character" w:customStyle="1" w:styleId="16">
    <w:name w:val="Заголовок №1 (6)_"/>
    <w:link w:val="161"/>
    <w:uiPriority w:val="99"/>
    <w:locked/>
    <w:rsid w:val="00A56A24"/>
    <w:rPr>
      <w:rFonts w:cs="Times New Roman"/>
      <w:b/>
      <w:bCs/>
      <w:sz w:val="28"/>
      <w:szCs w:val="28"/>
      <w:lang w:bidi="ar-SA"/>
    </w:rPr>
  </w:style>
  <w:style w:type="character" w:customStyle="1" w:styleId="ac">
    <w:name w:val="Подпись к таблице_"/>
    <w:link w:val="ad"/>
    <w:uiPriority w:val="99"/>
    <w:locked/>
    <w:rsid w:val="00A56A24"/>
    <w:rPr>
      <w:rFonts w:cs="Times New Roman"/>
      <w:b/>
      <w:bCs/>
      <w:sz w:val="28"/>
      <w:szCs w:val="28"/>
      <w:lang w:bidi="ar-SA"/>
    </w:rPr>
  </w:style>
  <w:style w:type="character" w:customStyle="1" w:styleId="ae">
    <w:name w:val="Подпись к таблице + Не полужирный"/>
    <w:aliases w:val="Курсив2"/>
    <w:uiPriority w:val="99"/>
    <w:rsid w:val="00A56A24"/>
    <w:rPr>
      <w:rFonts w:cs="Times New Roman"/>
      <w:b/>
      <w:bCs/>
      <w:i/>
      <w:iCs/>
      <w:sz w:val="28"/>
      <w:szCs w:val="28"/>
      <w:u w:val="single"/>
      <w:lang w:bidi="ar-SA"/>
    </w:rPr>
  </w:style>
  <w:style w:type="paragraph" w:customStyle="1" w:styleId="161">
    <w:name w:val="Заголовок №1 (6)1"/>
    <w:basedOn w:val="a"/>
    <w:link w:val="16"/>
    <w:uiPriority w:val="99"/>
    <w:rsid w:val="00A56A24"/>
    <w:pPr>
      <w:shd w:val="clear" w:color="auto" w:fill="FFFFFF"/>
      <w:spacing w:before="120" w:after="0" w:line="322" w:lineRule="exact"/>
      <w:ind w:hanging="360"/>
      <w:outlineLvl w:val="0"/>
    </w:pPr>
    <w:rPr>
      <w:rFonts w:ascii="Times New Roman" w:hAnsi="Times New Roman"/>
      <w:b/>
      <w:bCs/>
      <w:noProof/>
      <w:sz w:val="28"/>
      <w:szCs w:val="28"/>
    </w:rPr>
  </w:style>
  <w:style w:type="paragraph" w:customStyle="1" w:styleId="ad">
    <w:name w:val="Подпись к таблице"/>
    <w:basedOn w:val="a"/>
    <w:link w:val="ac"/>
    <w:uiPriority w:val="99"/>
    <w:rsid w:val="00A56A24"/>
    <w:pPr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noProof/>
      <w:sz w:val="28"/>
      <w:szCs w:val="28"/>
    </w:rPr>
  </w:style>
  <w:style w:type="paragraph" w:customStyle="1" w:styleId="Standard">
    <w:name w:val="Standard"/>
    <w:uiPriority w:val="99"/>
    <w:rsid w:val="00E21BFE"/>
    <w:pPr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3">
    <w:name w:val="Абзац списка3"/>
    <w:basedOn w:val="a"/>
    <w:uiPriority w:val="99"/>
    <w:rsid w:val="00E21BFE"/>
    <w:pPr>
      <w:ind w:left="720"/>
    </w:pPr>
    <w:rPr>
      <w:rFonts w:cs="Calibri"/>
      <w:lang w:eastAsia="en-US"/>
    </w:rPr>
  </w:style>
  <w:style w:type="paragraph" w:customStyle="1" w:styleId="br200011">
    <w:name w:val="br2000.1.1"/>
    <w:basedOn w:val="a"/>
    <w:uiPriority w:val="99"/>
    <w:rsid w:val="00E21BFE"/>
    <w:pPr>
      <w:suppressAutoHyphens/>
      <w:spacing w:after="0" w:line="240" w:lineRule="auto"/>
    </w:pPr>
    <w:rPr>
      <w:rFonts w:ascii="Times New Roman" w:hAnsi="Times New Roman"/>
      <w:b/>
      <w:sz w:val="28"/>
      <w:szCs w:val="20"/>
      <w:lang w:eastAsia="ar-SA"/>
    </w:rPr>
  </w:style>
  <w:style w:type="table" w:styleId="af">
    <w:name w:val="Table Grid"/>
    <w:basedOn w:val="a1"/>
    <w:uiPriority w:val="99"/>
    <w:locked/>
    <w:rsid w:val="00E21BFE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link w:val="81"/>
    <w:uiPriority w:val="99"/>
    <w:locked/>
    <w:rsid w:val="00B83EDC"/>
    <w:rPr>
      <w:b/>
      <w:sz w:val="28"/>
    </w:rPr>
  </w:style>
  <w:style w:type="paragraph" w:customStyle="1" w:styleId="81">
    <w:name w:val="Основной текст (8)1"/>
    <w:basedOn w:val="a"/>
    <w:link w:val="8"/>
    <w:uiPriority w:val="99"/>
    <w:rsid w:val="00B83EDC"/>
    <w:pPr>
      <w:shd w:val="clear" w:color="auto" w:fill="FFFFFF"/>
      <w:spacing w:before="300" w:after="0" w:line="322" w:lineRule="exact"/>
      <w:ind w:hanging="360"/>
    </w:pPr>
    <w:rPr>
      <w:b/>
      <w:sz w:val="28"/>
      <w:szCs w:val="20"/>
    </w:rPr>
  </w:style>
  <w:style w:type="character" w:customStyle="1" w:styleId="13">
    <w:name w:val="Заголовок №1 (3)_"/>
    <w:link w:val="131"/>
    <w:uiPriority w:val="99"/>
    <w:locked/>
    <w:rsid w:val="0010001D"/>
    <w:rPr>
      <w:b/>
      <w:i/>
      <w:sz w:val="28"/>
    </w:rPr>
  </w:style>
  <w:style w:type="character" w:customStyle="1" w:styleId="7">
    <w:name w:val="Основной текст (7)_"/>
    <w:link w:val="71"/>
    <w:uiPriority w:val="99"/>
    <w:locked/>
    <w:rsid w:val="0010001D"/>
    <w:rPr>
      <w:i/>
      <w:sz w:val="28"/>
    </w:rPr>
  </w:style>
  <w:style w:type="character" w:customStyle="1" w:styleId="14">
    <w:name w:val="Заголовок №1 (4)_"/>
    <w:link w:val="140"/>
    <w:uiPriority w:val="99"/>
    <w:locked/>
    <w:rsid w:val="0010001D"/>
    <w:rPr>
      <w:b/>
      <w:sz w:val="28"/>
    </w:rPr>
  </w:style>
  <w:style w:type="character" w:customStyle="1" w:styleId="70">
    <w:name w:val="Основной текст (7) + Полужирный"/>
    <w:aliases w:val="Не курсив"/>
    <w:uiPriority w:val="99"/>
    <w:rsid w:val="0010001D"/>
    <w:rPr>
      <w:rFonts w:ascii="Times New Roman" w:hAnsi="Times New Roman"/>
      <w:b/>
      <w:spacing w:val="0"/>
      <w:sz w:val="28"/>
    </w:rPr>
  </w:style>
  <w:style w:type="character" w:customStyle="1" w:styleId="72">
    <w:name w:val="Основной текст (7)"/>
    <w:uiPriority w:val="99"/>
    <w:rsid w:val="0010001D"/>
    <w:rPr>
      <w:rFonts w:ascii="Times New Roman" w:hAnsi="Times New Roman"/>
      <w:i/>
      <w:spacing w:val="0"/>
      <w:sz w:val="28"/>
      <w:u w:val="single"/>
    </w:rPr>
  </w:style>
  <w:style w:type="character" w:customStyle="1" w:styleId="141">
    <w:name w:val="Заголовок №1 (4) + Курсив"/>
    <w:uiPriority w:val="99"/>
    <w:rsid w:val="0010001D"/>
    <w:rPr>
      <w:rFonts w:ascii="Times New Roman" w:hAnsi="Times New Roman"/>
      <w:b/>
      <w:i/>
      <w:spacing w:val="0"/>
      <w:sz w:val="28"/>
    </w:rPr>
  </w:style>
  <w:style w:type="character" w:customStyle="1" w:styleId="80">
    <w:name w:val="Основной текст (8) + Не полужирный"/>
    <w:aliases w:val="Курсив7,Заголовок №1 (6) + Не полужирный"/>
    <w:uiPriority w:val="99"/>
    <w:rsid w:val="0010001D"/>
    <w:rPr>
      <w:rFonts w:ascii="Times New Roman" w:hAnsi="Times New Roman"/>
      <w:i/>
      <w:spacing w:val="0"/>
      <w:sz w:val="28"/>
    </w:rPr>
  </w:style>
  <w:style w:type="character" w:customStyle="1" w:styleId="82">
    <w:name w:val="Основной текст (8) + Не полужирный2"/>
    <w:aliases w:val="Курсив6,Заголовок №1 (6) + Не полужирный2"/>
    <w:uiPriority w:val="99"/>
    <w:rsid w:val="0010001D"/>
    <w:rPr>
      <w:rFonts w:ascii="Times New Roman" w:hAnsi="Times New Roman"/>
      <w:i/>
      <w:spacing w:val="0"/>
      <w:sz w:val="28"/>
      <w:u w:val="single"/>
    </w:rPr>
  </w:style>
  <w:style w:type="character" w:customStyle="1" w:styleId="142">
    <w:name w:val="Заголовок №1 (4) + Не полужирный"/>
    <w:aliases w:val="Курсив5"/>
    <w:uiPriority w:val="99"/>
    <w:rsid w:val="0010001D"/>
    <w:rPr>
      <w:rFonts w:ascii="Times New Roman" w:hAnsi="Times New Roman"/>
      <w:i/>
      <w:spacing w:val="0"/>
      <w:sz w:val="28"/>
    </w:rPr>
  </w:style>
  <w:style w:type="character" w:customStyle="1" w:styleId="1420">
    <w:name w:val="Заголовок №1 (4) + Не полужирный2"/>
    <w:aliases w:val="Курсив4"/>
    <w:uiPriority w:val="99"/>
    <w:rsid w:val="0010001D"/>
    <w:rPr>
      <w:rFonts w:ascii="Times New Roman" w:hAnsi="Times New Roman"/>
      <w:i/>
      <w:spacing w:val="0"/>
      <w:sz w:val="28"/>
      <w:u w:val="single"/>
    </w:rPr>
  </w:style>
  <w:style w:type="character" w:customStyle="1" w:styleId="61">
    <w:name w:val="Основной текст (6) + Полужирный"/>
    <w:aliases w:val="Курсив3"/>
    <w:uiPriority w:val="99"/>
    <w:rsid w:val="0010001D"/>
    <w:rPr>
      <w:rFonts w:ascii="Times New Roman" w:hAnsi="Times New Roman"/>
      <w:b/>
      <w:i/>
      <w:spacing w:val="0"/>
      <w:sz w:val="28"/>
      <w:u w:val="single"/>
    </w:rPr>
  </w:style>
  <w:style w:type="character" w:customStyle="1" w:styleId="610">
    <w:name w:val="Основной текст (6) + Полужирный1"/>
    <w:uiPriority w:val="99"/>
    <w:rsid w:val="0010001D"/>
    <w:rPr>
      <w:rFonts w:ascii="Times New Roman" w:hAnsi="Times New Roman"/>
      <w:b/>
      <w:spacing w:val="0"/>
      <w:sz w:val="28"/>
    </w:rPr>
  </w:style>
  <w:style w:type="paragraph" w:customStyle="1" w:styleId="131">
    <w:name w:val="Заголовок №1 (3)1"/>
    <w:basedOn w:val="a"/>
    <w:link w:val="13"/>
    <w:uiPriority w:val="99"/>
    <w:rsid w:val="0010001D"/>
    <w:pPr>
      <w:shd w:val="clear" w:color="auto" w:fill="FFFFFF"/>
      <w:spacing w:after="300" w:line="240" w:lineRule="atLeast"/>
      <w:outlineLvl w:val="0"/>
    </w:pPr>
    <w:rPr>
      <w:b/>
      <w:i/>
      <w:sz w:val="28"/>
      <w:szCs w:val="20"/>
    </w:rPr>
  </w:style>
  <w:style w:type="paragraph" w:customStyle="1" w:styleId="71">
    <w:name w:val="Основной текст (7)1"/>
    <w:basedOn w:val="a"/>
    <w:link w:val="7"/>
    <w:uiPriority w:val="99"/>
    <w:rsid w:val="0010001D"/>
    <w:pPr>
      <w:shd w:val="clear" w:color="auto" w:fill="FFFFFF"/>
      <w:spacing w:after="120" w:line="317" w:lineRule="exact"/>
      <w:ind w:hanging="360"/>
      <w:jc w:val="both"/>
    </w:pPr>
    <w:rPr>
      <w:i/>
      <w:sz w:val="28"/>
      <w:szCs w:val="20"/>
    </w:rPr>
  </w:style>
  <w:style w:type="paragraph" w:customStyle="1" w:styleId="140">
    <w:name w:val="Заголовок №1 (4)"/>
    <w:basedOn w:val="a"/>
    <w:link w:val="14"/>
    <w:uiPriority w:val="99"/>
    <w:rsid w:val="0010001D"/>
    <w:pPr>
      <w:shd w:val="clear" w:color="auto" w:fill="FFFFFF"/>
      <w:spacing w:before="120" w:after="0" w:line="322" w:lineRule="exact"/>
      <w:ind w:hanging="360"/>
      <w:outlineLvl w:val="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s4.fotokto.ru/photo/full/412/412003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2019-12-09T13:45:00Z</cp:lastPrinted>
  <dcterms:created xsi:type="dcterms:W3CDTF">2020-03-16T17:30:00Z</dcterms:created>
  <dcterms:modified xsi:type="dcterms:W3CDTF">2024-06-12T10:49:00Z</dcterms:modified>
</cp:coreProperties>
</file>