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2FB" w:rsidRDefault="00A67C5F">
      <w:pPr>
        <w:rPr>
          <w:rFonts w:ascii="Times New Roman" w:hAnsi="Times New Roman" w:cs="Times New Roman"/>
          <w:sz w:val="28"/>
          <w:szCs w:val="28"/>
        </w:rPr>
      </w:pPr>
      <w:r w:rsidRPr="00A67C5F">
        <w:rPr>
          <w:rFonts w:ascii="Times New Roman" w:hAnsi="Times New Roman" w:cs="Times New Roman"/>
          <w:sz w:val="28"/>
          <w:szCs w:val="28"/>
        </w:rPr>
        <w:t>Ма</w:t>
      </w:r>
      <w:r>
        <w:rPr>
          <w:rFonts w:ascii="Times New Roman" w:hAnsi="Times New Roman" w:cs="Times New Roman"/>
          <w:sz w:val="28"/>
          <w:szCs w:val="28"/>
        </w:rPr>
        <w:t xml:space="preserve">рафон продолжается. </w:t>
      </w:r>
    </w:p>
    <w:p w:rsidR="00A67C5F" w:rsidRDefault="00A67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Коллективу Кореличского РУП ЖКХ вручена статуэтка «Кореличи – здоровый поселок» за участие в культурно-спортивном марафоне «100  дней здоровья» в рамках проекта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Кореличи-здоровый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поселок». </w:t>
      </w:r>
    </w:p>
    <w:p w:rsidR="00A67C5F" w:rsidRPr="00A67C5F" w:rsidRDefault="00A67C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РУП  ЖКХ передал эстафету марафона ОКиД «Кореличский РКЦ»</w:t>
      </w:r>
    </w:p>
    <w:p w:rsidR="00A67C5F" w:rsidRDefault="00A67C5F">
      <w:r>
        <w:rPr>
          <w:noProof/>
          <w:lang w:eastAsia="ru-RU"/>
        </w:rPr>
        <w:drawing>
          <wp:inline distT="0" distB="0" distL="0" distR="0" wp14:anchorId="5B67D399" wp14:editId="15E9AC7F">
            <wp:extent cx="2636172" cy="35149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36661" cy="3515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7180AB" wp14:editId="0B350022">
            <wp:extent cx="5385528" cy="403928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6638" cy="4040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7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002"/>
    <w:rsid w:val="00070002"/>
    <w:rsid w:val="003D52FB"/>
    <w:rsid w:val="00A6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C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C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C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41</Words>
  <Characters>234</Characters>
  <Application>Microsoft Office Word</Application>
  <DocSecurity>0</DocSecurity>
  <Lines>1</Lines>
  <Paragraphs>1</Paragraphs>
  <ScaleCrop>false</ScaleCrop>
  <Company>Microsoft</Company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2024-07-30T05:38:00Z</dcterms:created>
  <dcterms:modified xsi:type="dcterms:W3CDTF">2024-07-30T05:45:00Z</dcterms:modified>
</cp:coreProperties>
</file>