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E65" w:rsidRPr="00771799" w:rsidRDefault="00771799" w:rsidP="00771799">
      <w:pPr>
        <w:jc w:val="center"/>
        <w:rPr>
          <w:b/>
          <w:sz w:val="32"/>
          <w:szCs w:val="32"/>
        </w:rPr>
      </w:pPr>
      <w:r w:rsidRPr="00771799">
        <w:rPr>
          <w:b/>
          <w:sz w:val="32"/>
          <w:szCs w:val="32"/>
        </w:rPr>
        <w:t>О профилактике  бешенства</w:t>
      </w:r>
    </w:p>
    <w:p w:rsidR="00802E65" w:rsidRPr="00771799" w:rsidRDefault="00802E65" w:rsidP="00771799">
      <w:pPr>
        <w:jc w:val="center"/>
        <w:rPr>
          <w:b/>
          <w:sz w:val="32"/>
          <w:szCs w:val="32"/>
        </w:rPr>
      </w:pPr>
    </w:p>
    <w:p w:rsidR="00771799" w:rsidRPr="00771799" w:rsidRDefault="00771799" w:rsidP="00771799">
      <w:pPr>
        <w:pStyle w:val="a3"/>
        <w:shd w:val="clear" w:color="auto" w:fill="FFFFFF"/>
        <w:spacing w:before="0" w:beforeAutospacing="0" w:after="15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Г</w:t>
      </w:r>
      <w:r w:rsidRPr="00771799">
        <w:rPr>
          <w:color w:val="575757"/>
          <w:spacing w:val="7"/>
          <w:sz w:val="28"/>
          <w:szCs w:val="28"/>
        </w:rPr>
        <w:t>осударственное учреждение «</w:t>
      </w:r>
      <w:r w:rsidRPr="00771799">
        <w:rPr>
          <w:color w:val="575757"/>
          <w:spacing w:val="7"/>
          <w:sz w:val="28"/>
          <w:szCs w:val="28"/>
        </w:rPr>
        <w:t>Кореличский районный центр гигиены и эпидемиологии»</w:t>
      </w:r>
      <w:r w:rsidRPr="00771799">
        <w:rPr>
          <w:color w:val="575757"/>
          <w:spacing w:val="7"/>
          <w:sz w:val="28"/>
          <w:szCs w:val="28"/>
        </w:rPr>
        <w:t>» напоминает:</w:t>
      </w:r>
    </w:p>
    <w:p w:rsidR="00771799" w:rsidRPr="00771799" w:rsidRDefault="00771799" w:rsidP="00771799">
      <w:pPr>
        <w:pStyle w:val="a3"/>
        <w:shd w:val="clear" w:color="auto" w:fill="FFFFFF"/>
        <w:spacing w:before="0" w:beforeAutospacing="0" w:after="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b/>
          <w:bCs/>
          <w:color w:val="575757"/>
          <w:spacing w:val="7"/>
          <w:sz w:val="28"/>
          <w:szCs w:val="28"/>
        </w:rPr>
        <w:t>будьте осторожны, бешенство – это опасное заболевание, общее для человека и животных.</w:t>
      </w:r>
    </w:p>
    <w:p w:rsidR="00771799" w:rsidRPr="00771799" w:rsidRDefault="00771799" w:rsidP="00771799">
      <w:pPr>
        <w:jc w:val="both"/>
        <w:rPr>
          <w:color w:val="575757"/>
          <w:spacing w:val="7"/>
          <w:sz w:val="28"/>
          <w:szCs w:val="28"/>
        </w:rPr>
      </w:pPr>
      <w:r w:rsidRPr="00771799">
        <w:rPr>
          <w:b/>
          <w:bCs/>
          <w:color w:val="575757"/>
          <w:spacing w:val="7"/>
          <w:sz w:val="28"/>
          <w:szCs w:val="28"/>
          <w:shd w:val="clear" w:color="auto" w:fill="FFFFFF"/>
        </w:rPr>
        <w:t>Заражение происходит через укусы, оцарапывание, ослюнение больным животным, а также при контакте с предметами, загрязненными инфицированной слюной.</w:t>
      </w:r>
    </w:p>
    <w:p w:rsidR="00771799" w:rsidRPr="00771799" w:rsidRDefault="00771799" w:rsidP="00771799">
      <w:pPr>
        <w:pStyle w:val="a3"/>
        <w:shd w:val="clear" w:color="auto" w:fill="FFFFFF"/>
        <w:spacing w:before="0" w:beforeAutospacing="0" w:after="15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В апреле 2026 года подтвержден случай заболевания бешенством у жительницы Могилевской области, которая после оцарапывания кожи рук безнадзорным котом за медицинской помощью не обращалась и курс антирабических прививок против бешенства не получила.</w:t>
      </w:r>
    </w:p>
    <w:p w:rsidR="00771799" w:rsidRPr="00771799" w:rsidRDefault="00771799" w:rsidP="00771799">
      <w:pPr>
        <w:jc w:val="both"/>
        <w:rPr>
          <w:color w:val="575757"/>
          <w:spacing w:val="7"/>
          <w:sz w:val="28"/>
          <w:szCs w:val="28"/>
        </w:rPr>
      </w:pPr>
      <w:r w:rsidRPr="00771799">
        <w:rPr>
          <w:b/>
          <w:bCs/>
          <w:color w:val="575757"/>
          <w:spacing w:val="7"/>
          <w:sz w:val="28"/>
          <w:szCs w:val="28"/>
        </w:rPr>
        <w:t>Бешенство – абсолютно смертельное заболевание. Появление клинических признаков указывает на то, что заболевание вошло в острую фазу и излечение невозможно: </w:t>
      </w:r>
      <w:r w:rsidRPr="00771799">
        <w:rPr>
          <w:b/>
          <w:bCs/>
          <w:color w:val="575757"/>
          <w:spacing w:val="7"/>
          <w:sz w:val="28"/>
          <w:szCs w:val="28"/>
          <w:shd w:val="clear" w:color="auto" w:fill="FFFFFF"/>
        </w:rPr>
        <w:t>человек погибает от паралича дыхательной системы или остановки сердца.</w:t>
      </w:r>
    </w:p>
    <w:p w:rsidR="00771799" w:rsidRPr="00771799" w:rsidRDefault="00771799" w:rsidP="00771799">
      <w:pPr>
        <w:pStyle w:val="a3"/>
        <w:spacing w:before="0" w:beforeAutospacing="0" w:after="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b/>
          <w:bCs/>
          <w:color w:val="575757"/>
          <w:spacing w:val="7"/>
          <w:sz w:val="28"/>
          <w:szCs w:val="28"/>
        </w:rPr>
        <w:t>Для предупреждения заражения бешенством следует:</w:t>
      </w:r>
    </w:p>
    <w:p w:rsidR="00771799" w:rsidRPr="00771799" w:rsidRDefault="00771799" w:rsidP="00771799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соблюдать установленные правила содержания домашних животных (собак, кошек) и ежегодно, в обязательном порядке, доставлять своих питомцев в ветеринарное учреждение по месту жительства для проведения профилактических прививок против бешенства;</w:t>
      </w:r>
    </w:p>
    <w:p w:rsidR="00771799" w:rsidRPr="00771799" w:rsidRDefault="00771799" w:rsidP="00771799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при заболевании животного либо при появлении симптомов, не исключающих бешенство (обильное слюнотечение, затруднение глотания, судороги), а также в случаях изменения поведения домашнего животного, получения им повреждений от другого животного, смерти без видимых причин обязательно обращаться к ветеринару для установления 10-дневного наблюдения за животным или выяснения причины его смерти;</w:t>
      </w:r>
    </w:p>
    <w:p w:rsidR="00771799" w:rsidRPr="00771799" w:rsidRDefault="00771799" w:rsidP="00771799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избегать контактов с животными, особенно дикими или безнадзорными;</w:t>
      </w:r>
    </w:p>
    <w:p w:rsidR="00771799" w:rsidRPr="00771799" w:rsidRDefault="00771799" w:rsidP="00771799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не приносите домой диких животных (как правило, здоровые дикие животные избегают встречи с человеком, если же такое животное появляется в населенном пункте, можно предположить, что оно больно бешенством, поэтому следует принять все меры личной предосторожности и обеспечения безопасности для себя и своих близких);</w:t>
      </w:r>
    </w:p>
    <w:p w:rsidR="00771799" w:rsidRPr="00771799" w:rsidRDefault="00771799" w:rsidP="00771799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бездомных или больных животных приносите в свой дом только после посещения ветеринарного врача и проведения им профилактической прививки против бешенства.</w:t>
      </w:r>
    </w:p>
    <w:p w:rsidR="00771799" w:rsidRPr="00771799" w:rsidRDefault="00771799" w:rsidP="00771799">
      <w:pPr>
        <w:pStyle w:val="a3"/>
        <w:spacing w:before="0" w:beforeAutospacing="0" w:after="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b/>
          <w:bCs/>
          <w:color w:val="575757"/>
          <w:spacing w:val="7"/>
          <w:sz w:val="28"/>
          <w:szCs w:val="28"/>
        </w:rPr>
        <w:t>В случаях, когда контакта с животным, даже внешне здоровым, избежать не удалось (укусы, царапины, слюна), необходимо:</w:t>
      </w:r>
    </w:p>
    <w:p w:rsidR="00771799" w:rsidRPr="00771799" w:rsidRDefault="00771799" w:rsidP="00771799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lastRenderedPageBreak/>
        <w:t> провести первичную обработку места контакта – обильное промывание раны в течение нескольких минут (до 15 минут) водой с мылом;</w:t>
      </w:r>
    </w:p>
    <w:p w:rsidR="00771799" w:rsidRPr="00771799" w:rsidRDefault="00771799" w:rsidP="00771799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при наличии раны – после промывания с мылом обработать края раны 5% настойкой йода (повидон-йодом или любым 70% спиртосодержащим антисептиком);</w:t>
      </w:r>
    </w:p>
    <w:p w:rsidR="00771799" w:rsidRPr="00771799" w:rsidRDefault="00771799" w:rsidP="00771799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наложить стерильную повязку и немедленно (в течение суток после контакта) обратиться в организацию здравоохранения (поликлинику, больницу). Только врач (хирург, травматолог) оценит риск возможного заражения вирусом бешенства и назначит, при надобности, курс профилактических прививок.</w:t>
      </w:r>
    </w:p>
    <w:p w:rsidR="00771799" w:rsidRPr="00771799" w:rsidRDefault="00771799" w:rsidP="00771799">
      <w:pPr>
        <w:jc w:val="both"/>
        <w:rPr>
          <w:color w:val="575757"/>
          <w:spacing w:val="7"/>
          <w:sz w:val="28"/>
          <w:szCs w:val="28"/>
        </w:rPr>
      </w:pPr>
      <w:r>
        <w:rPr>
          <w:b/>
          <w:bCs/>
          <w:color w:val="575757"/>
          <w:spacing w:val="7"/>
          <w:sz w:val="28"/>
          <w:szCs w:val="28"/>
        </w:rPr>
        <w:t xml:space="preserve"> </w:t>
      </w:r>
      <w:r w:rsidRPr="00771799">
        <w:rPr>
          <w:b/>
          <w:bCs/>
          <w:color w:val="575757"/>
          <w:spacing w:val="7"/>
          <w:sz w:val="28"/>
          <w:szCs w:val="28"/>
        </w:rPr>
        <w:t>Единственным эффективным средством профилактики бешенства является своевременное оказание антирабической помощи – проведение профилактических прививок с использованием антирабической вакцины и, при необходимости, введение антирабической сыворотки.</w:t>
      </w:r>
      <w:r w:rsidRPr="00771799">
        <w:rPr>
          <w:color w:val="575757"/>
          <w:spacing w:val="7"/>
          <w:sz w:val="28"/>
          <w:szCs w:val="28"/>
        </w:rPr>
        <w:br/>
      </w:r>
      <w:r w:rsidRPr="00771799">
        <w:rPr>
          <w:b/>
          <w:bCs/>
          <w:color w:val="575757"/>
          <w:spacing w:val="7"/>
          <w:sz w:val="28"/>
          <w:szCs w:val="28"/>
        </w:rPr>
        <w:t xml:space="preserve"> Чем раньше после контакта с животным начата иммунизация против бешенства, тем быстрее произойдет выработка иммунитета и вероятнее благополучный исход.</w:t>
      </w:r>
      <w:r w:rsidRPr="00771799">
        <w:rPr>
          <w:b/>
          <w:bCs/>
          <w:color w:val="575757"/>
          <w:spacing w:val="7"/>
          <w:sz w:val="28"/>
          <w:szCs w:val="28"/>
        </w:rPr>
        <w:br/>
        <w:t xml:space="preserve"> Ни в коем случае не следует отказываться от назначенного лечения и самовольно прерывать его, это может привести к трагическим последствиям.</w:t>
      </w:r>
    </w:p>
    <w:p w:rsidR="00771799" w:rsidRPr="00771799" w:rsidRDefault="00771799" w:rsidP="00771799">
      <w:pPr>
        <w:pStyle w:val="a3"/>
        <w:spacing w:before="0" w:beforeAutospacing="0" w:after="15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Очень важно одновременно с обращением к врачу принять (по возможности) меры в отношении животного – его необходимо изолировать и вызвать специалиста ветеринарной службы для консультации и организации наблюдения.</w:t>
      </w:r>
    </w:p>
    <w:p w:rsidR="00771799" w:rsidRPr="00771799" w:rsidRDefault="00771799" w:rsidP="00771799">
      <w:pPr>
        <w:pStyle w:val="a3"/>
        <w:spacing w:before="0" w:beforeAutospacing="0" w:after="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За внешне здоровыми домашними животными (собаками или кошками) устанавливается ветеринарное наблюдение, срок которого составляет 10 дней с момента контакта. </w:t>
      </w:r>
      <w:r w:rsidRPr="00771799">
        <w:rPr>
          <w:b/>
          <w:bCs/>
          <w:color w:val="575757"/>
          <w:spacing w:val="7"/>
          <w:sz w:val="28"/>
          <w:szCs w:val="28"/>
        </w:rPr>
        <w:t>Наблюдение за животными не заменяет проведение антирабической вакцинации!</w:t>
      </w:r>
    </w:p>
    <w:p w:rsidR="00771799" w:rsidRPr="00771799" w:rsidRDefault="00771799" w:rsidP="00771799">
      <w:pPr>
        <w:pStyle w:val="a3"/>
        <w:spacing w:before="0" w:beforeAutospacing="0" w:after="150" w:afterAutospacing="0"/>
        <w:jc w:val="both"/>
        <w:rPr>
          <w:color w:val="575757"/>
          <w:spacing w:val="7"/>
          <w:sz w:val="28"/>
          <w:szCs w:val="28"/>
        </w:rPr>
      </w:pPr>
      <w:r w:rsidRPr="00771799">
        <w:rPr>
          <w:color w:val="575757"/>
          <w:spacing w:val="7"/>
          <w:sz w:val="28"/>
          <w:szCs w:val="28"/>
        </w:rPr>
        <w:t>На государственном уровне принимаются меры по неукоснительному исполнению субъектами хозяйствования правил содержания животных, а также проведению мероприятий по профилактике бешенства среди домашних и сельскохозяйственных животных на предприятиях (хозяйствах), занятых их разведением и содержанием.</w:t>
      </w:r>
    </w:p>
    <w:p w:rsidR="00802E65" w:rsidRDefault="00802E65" w:rsidP="00802E65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771799" w:rsidRPr="00771799" w:rsidRDefault="00802E65" w:rsidP="00771799">
      <w:pPr>
        <w:rPr>
          <w:spacing w:val="7"/>
          <w:sz w:val="28"/>
          <w:szCs w:val="28"/>
        </w:rPr>
      </w:pPr>
      <w:r w:rsidRPr="00771799">
        <w:rPr>
          <w:b/>
          <w:sz w:val="28"/>
          <w:szCs w:val="28"/>
        </w:rPr>
        <w:t xml:space="preserve">Из информационных материалов </w:t>
      </w:r>
      <w:r w:rsidR="00771799">
        <w:rPr>
          <w:b/>
          <w:sz w:val="28"/>
          <w:szCs w:val="28"/>
        </w:rPr>
        <w:t xml:space="preserve"> </w:t>
      </w:r>
      <w:r w:rsidRPr="00771799">
        <w:rPr>
          <w:b/>
          <w:sz w:val="28"/>
          <w:szCs w:val="28"/>
        </w:rPr>
        <w:t>ГУ «</w:t>
      </w:r>
      <w:r w:rsidR="00771799" w:rsidRPr="00771799">
        <w:rPr>
          <w:sz w:val="28"/>
          <w:szCs w:val="28"/>
        </w:rPr>
        <w:fldChar w:fldCharType="begin"/>
      </w:r>
      <w:r w:rsidR="00771799" w:rsidRPr="00771799">
        <w:rPr>
          <w:sz w:val="28"/>
          <w:szCs w:val="28"/>
        </w:rPr>
        <w:instrText xml:space="preserve"> HYPERLINK "https://www.rcheph.by/" </w:instrText>
      </w:r>
      <w:r w:rsidR="00771799" w:rsidRPr="00771799">
        <w:rPr>
          <w:sz w:val="28"/>
          <w:szCs w:val="28"/>
        </w:rPr>
        <w:fldChar w:fldCharType="separate"/>
      </w:r>
      <w:r w:rsidR="00771799" w:rsidRPr="00771799">
        <w:rPr>
          <w:b/>
          <w:bCs/>
          <w:caps/>
          <w:spacing w:val="7"/>
          <w:sz w:val="28"/>
          <w:szCs w:val="28"/>
        </w:rPr>
        <w:t>Республиканский цен</w:t>
      </w:r>
      <w:r w:rsidR="00771799">
        <w:rPr>
          <w:b/>
          <w:bCs/>
          <w:caps/>
          <w:spacing w:val="7"/>
          <w:sz w:val="28"/>
          <w:szCs w:val="28"/>
        </w:rPr>
        <w:t>тр гигиены,</w:t>
      </w:r>
      <w:r w:rsidR="00771799" w:rsidRPr="00771799">
        <w:rPr>
          <w:b/>
          <w:bCs/>
          <w:caps/>
          <w:spacing w:val="7"/>
          <w:sz w:val="28"/>
          <w:szCs w:val="28"/>
        </w:rPr>
        <w:t> эпидемиологии и общественного здоровья»</w:t>
      </w:r>
    </w:p>
    <w:p w:rsidR="00802E65" w:rsidRPr="00771799" w:rsidRDefault="00771799" w:rsidP="00771799">
      <w:pPr>
        <w:jc w:val="both"/>
        <w:rPr>
          <w:b/>
          <w:sz w:val="28"/>
          <w:szCs w:val="28"/>
        </w:rPr>
      </w:pPr>
      <w:r w:rsidRPr="00771799">
        <w:rPr>
          <w:sz w:val="28"/>
          <w:szCs w:val="28"/>
        </w:rPr>
        <w:fldChar w:fldCharType="end"/>
      </w:r>
      <w:r w:rsidR="00802E65" w:rsidRPr="00771799">
        <w:rPr>
          <w:b/>
          <w:sz w:val="28"/>
          <w:szCs w:val="28"/>
        </w:rPr>
        <w:t xml:space="preserve"> 2026г.</w:t>
      </w:r>
    </w:p>
    <w:sectPr w:rsidR="00802E65" w:rsidRPr="00771799" w:rsidSect="0002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185D"/>
    <w:multiLevelType w:val="multilevel"/>
    <w:tmpl w:val="9C9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D87313"/>
    <w:multiLevelType w:val="multilevel"/>
    <w:tmpl w:val="FA3E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CB6646"/>
    <w:multiLevelType w:val="multilevel"/>
    <w:tmpl w:val="F9FA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DE0176"/>
    <w:multiLevelType w:val="multilevel"/>
    <w:tmpl w:val="741C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2681896"/>
    <w:multiLevelType w:val="multilevel"/>
    <w:tmpl w:val="D1B6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2990D18"/>
    <w:multiLevelType w:val="multilevel"/>
    <w:tmpl w:val="F35A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C3919BC"/>
    <w:multiLevelType w:val="multilevel"/>
    <w:tmpl w:val="0D14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compat>
    <w:compatSetting w:name="compatibilityMode" w:uri="http://schemas.microsoft.com/office/word" w:val="12"/>
  </w:compat>
  <w:rsids>
    <w:rsidRoot w:val="00C858DC"/>
    <w:rsid w:val="00021776"/>
    <w:rsid w:val="00186787"/>
    <w:rsid w:val="00186CA8"/>
    <w:rsid w:val="002374C0"/>
    <w:rsid w:val="00256B90"/>
    <w:rsid w:val="0029389F"/>
    <w:rsid w:val="0034796C"/>
    <w:rsid w:val="00426B03"/>
    <w:rsid w:val="004B4B4C"/>
    <w:rsid w:val="004C4290"/>
    <w:rsid w:val="004E7E23"/>
    <w:rsid w:val="00512774"/>
    <w:rsid w:val="0056382B"/>
    <w:rsid w:val="006937FC"/>
    <w:rsid w:val="00771799"/>
    <w:rsid w:val="007A3158"/>
    <w:rsid w:val="007D77C0"/>
    <w:rsid w:val="00802E65"/>
    <w:rsid w:val="00875644"/>
    <w:rsid w:val="008E57F4"/>
    <w:rsid w:val="00930ECD"/>
    <w:rsid w:val="009A095E"/>
    <w:rsid w:val="00AB7357"/>
    <w:rsid w:val="00AD1E45"/>
    <w:rsid w:val="00B56834"/>
    <w:rsid w:val="00B94479"/>
    <w:rsid w:val="00BC1D86"/>
    <w:rsid w:val="00BC6932"/>
    <w:rsid w:val="00C56C93"/>
    <w:rsid w:val="00C7782D"/>
    <w:rsid w:val="00C858DC"/>
    <w:rsid w:val="00CA46A3"/>
    <w:rsid w:val="00D11DA7"/>
    <w:rsid w:val="00DB0A15"/>
    <w:rsid w:val="00E35F03"/>
    <w:rsid w:val="00F0233A"/>
    <w:rsid w:val="00F07E24"/>
    <w:rsid w:val="00F13FE5"/>
    <w:rsid w:val="00F234C8"/>
    <w:rsid w:val="00F73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2E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5F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DA7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D11DA7"/>
    <w:rPr>
      <w:i/>
      <w:iCs/>
    </w:rPr>
  </w:style>
  <w:style w:type="character" w:styleId="a5">
    <w:name w:val="Strong"/>
    <w:basedOn w:val="a0"/>
    <w:uiPriority w:val="22"/>
    <w:qFormat/>
    <w:rsid w:val="00D11DA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11D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D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5F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2E6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730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25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1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7073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932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6983">
          <w:marLeft w:val="0"/>
          <w:marRight w:val="0"/>
          <w:marTop w:val="960"/>
          <w:marBottom w:val="480"/>
          <w:divBdr>
            <w:top w:val="none" w:sz="0" w:space="0" w:color="auto"/>
            <w:left w:val="none" w:sz="0" w:space="0" w:color="auto"/>
            <w:bottom w:val="single" w:sz="12" w:space="11" w:color="EEEEEE"/>
            <w:right w:val="none" w:sz="0" w:space="0" w:color="auto"/>
          </w:divBdr>
        </w:div>
        <w:div w:id="776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</cp:lastModifiedBy>
  <cp:revision>20</cp:revision>
  <cp:lastPrinted>2024-10-22T07:39:00Z</cp:lastPrinted>
  <dcterms:created xsi:type="dcterms:W3CDTF">2024-03-27T13:23:00Z</dcterms:created>
  <dcterms:modified xsi:type="dcterms:W3CDTF">2026-09-16T11:34:00Z</dcterms:modified>
</cp:coreProperties>
</file>