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137" w:rsidRPr="00BC69F9" w:rsidRDefault="00CC26F4">
      <w:pP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BC69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ACF7DC0" wp14:editId="051831F4">
            <wp:simplePos x="0" y="0"/>
            <wp:positionH relativeFrom="column">
              <wp:posOffset>-772160</wp:posOffset>
            </wp:positionH>
            <wp:positionV relativeFrom="paragraph">
              <wp:posOffset>-196215</wp:posOffset>
            </wp:positionV>
            <wp:extent cx="3985895" cy="2948305"/>
            <wp:effectExtent l="0" t="0" r="0" b="4445"/>
            <wp:wrapThrough wrapText="bothSides">
              <wp:wrapPolygon edited="0">
                <wp:start x="0" y="0"/>
                <wp:lineTo x="0" y="21493"/>
                <wp:lineTo x="21473" y="21493"/>
                <wp:lineTo x="21473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895" cy="29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137" w:rsidRPr="00BC69F9">
        <w:rPr>
          <w:rFonts w:ascii="Times New Roman" w:hAnsi="Times New Roman" w:cs="Times New Roman"/>
          <w:b/>
          <w:sz w:val="28"/>
          <w:szCs w:val="28"/>
        </w:rPr>
        <w:t>Трихинеллез</w:t>
      </w:r>
      <w:r w:rsidR="00090137" w:rsidRPr="00BC69F9">
        <w:rPr>
          <w:rFonts w:ascii="Times New Roman" w:hAnsi="Times New Roman" w:cs="Times New Roman"/>
          <w:sz w:val="28"/>
          <w:szCs w:val="28"/>
        </w:rPr>
        <w:t xml:space="preserve"> — острая или хроническая инфекция, вызываемая личинками мелких нитевидных нематод (трихинелл). Взрослые гельминты паразитируют на слизистых оболочках кишечника, личинки могут поражать поперечнополосатые мышцы. </w:t>
      </w:r>
    </w:p>
    <w:p w:rsidR="00090137" w:rsidRPr="00BC69F9" w:rsidRDefault="00BC69F9" w:rsidP="00090137">
      <w:pP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8F8F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DBEA31C" wp14:editId="35842B56">
            <wp:simplePos x="0" y="0"/>
            <wp:positionH relativeFrom="column">
              <wp:posOffset>-440055</wp:posOffset>
            </wp:positionH>
            <wp:positionV relativeFrom="paragraph">
              <wp:posOffset>2912745</wp:posOffset>
            </wp:positionV>
            <wp:extent cx="3277235" cy="3016885"/>
            <wp:effectExtent l="0" t="0" r="0" b="0"/>
            <wp:wrapThrough wrapText="bothSides">
              <wp:wrapPolygon edited="0">
                <wp:start x="0" y="0"/>
                <wp:lineTo x="0" y="21414"/>
                <wp:lineTo x="21470" y="21414"/>
                <wp:lineTo x="21470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137" w:rsidRPr="00BC69F9">
        <w:rPr>
          <w:rStyle w:val="a3"/>
          <w:rFonts w:ascii="Times New Roman" w:hAnsi="Times New Roman" w:cs="Times New Roman"/>
          <w:sz w:val="28"/>
          <w:szCs w:val="28"/>
          <w:shd w:val="clear" w:color="auto" w:fill="F8F8F8"/>
        </w:rPr>
        <w:t>Человек заражается</w:t>
      </w:r>
      <w:r w:rsidR="00090137" w:rsidRPr="00BC69F9">
        <w:rPr>
          <w:rFonts w:ascii="Times New Roman" w:hAnsi="Times New Roman" w:cs="Times New Roman"/>
          <w:sz w:val="28"/>
          <w:szCs w:val="28"/>
          <w:shd w:val="clear" w:color="auto" w:fill="F8F8F8"/>
        </w:rPr>
        <w:t> лишь при употреблении в пищу мяса, зараженного личинками трихинелл. Личинки в кишечнике освобождаются от капсулы, становятся половозрелыми, спариваются, самцы гибнут, а самки прикрепляются к слизистой оболочке, пробуравливают её и 3-4 недели выделяют в подслизистую оболочку живых личинок. Личинки попадают в лимфу, затем в кровь, и, током крови, разносятся по всему организму. Попадая в мышцы, личинка заканчивает превращение, скручивается спиралью, вокруг неё образуется капсула. В таком виде она будет сохраняться в мышцах, пока её кто-то не проглотит, тогда цикл развития повторится.</w:t>
      </w:r>
      <w:r w:rsidR="00090137" w:rsidRPr="00BC69F9">
        <w:rPr>
          <w:rFonts w:ascii="Times New Roman" w:hAnsi="Times New Roman" w:cs="Times New Roman"/>
          <w:sz w:val="28"/>
          <w:szCs w:val="28"/>
        </w:rPr>
        <w:t xml:space="preserve"> Это приводит к тяжелым воспалительным и аллергическим процессам, а также общей интоксикации организма. </w:t>
      </w:r>
    </w:p>
    <w:p w:rsidR="00090137" w:rsidRPr="00BC69F9" w:rsidRDefault="00090137" w:rsidP="0009013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69F9">
        <w:rPr>
          <w:rStyle w:val="a3"/>
          <w:bCs w:val="0"/>
          <w:sz w:val="28"/>
          <w:szCs w:val="28"/>
        </w:rPr>
        <w:t>Факторы передачи личинок</w:t>
      </w:r>
      <w:r w:rsidRPr="00BC69F9">
        <w:rPr>
          <w:sz w:val="28"/>
          <w:szCs w:val="28"/>
        </w:rPr>
        <w:t> — недостаточно термически обработанное мясо животных и птиц, употребляемое человеком в пищу.</w:t>
      </w:r>
    </w:p>
    <w:p w:rsidR="00FA309B" w:rsidRPr="00BC69F9" w:rsidRDefault="00090137" w:rsidP="0009013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69F9">
        <w:rPr>
          <w:rStyle w:val="a3"/>
          <w:b w:val="0"/>
          <w:bCs w:val="0"/>
          <w:sz w:val="28"/>
          <w:szCs w:val="28"/>
        </w:rPr>
        <w:t>Механизмы передачи</w:t>
      </w:r>
      <w:r w:rsidRPr="00BC69F9">
        <w:rPr>
          <w:sz w:val="28"/>
          <w:szCs w:val="28"/>
        </w:rPr>
        <w:t xml:space="preserve">: фекально-оральный и алиментарный (пищевой) пути. Через воду, воздух, пыль, от человека к человеку заразиться трихинеллой невозможно. </w:t>
      </w:r>
    </w:p>
    <w:p w:rsidR="00090137" w:rsidRPr="00BC69F9" w:rsidRDefault="00090137" w:rsidP="0009013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C69F9">
        <w:rPr>
          <w:sz w:val="28"/>
          <w:szCs w:val="28"/>
        </w:rPr>
        <w:t>Обычно заболевание спорадическое, т.е. возникает локально и в единичных случаях (преимущественно у охотников, лесников, любителей сырого или копченого мяса), но возможны и крупные вспышки среди широких групп населения при употреблении непроверенного и недостаточно термически обработанного мяса</w:t>
      </w:r>
    </w:p>
    <w:p w:rsidR="00CC26F4" w:rsidRPr="00BC69F9" w:rsidRDefault="00CC26F4" w:rsidP="0009013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C26F4" w:rsidRPr="00BC69F9" w:rsidRDefault="00CC26F4" w:rsidP="00CC26F4">
      <w:pPr>
        <w:shd w:val="clear" w:color="auto" w:fill="F8F8F8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 w:rsidRPr="00BC6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Обычная термическая обработка не убивает личинок, замораживание и соление также не влияют на жизнеспособность трихинелл, недостаточно и копчения для полного их уничтожения.</w:t>
      </w:r>
    </w:p>
    <w:p w:rsidR="00BC69F9" w:rsidRDefault="00CC26F4" w:rsidP="00BC69F9">
      <w:pPr>
        <w:shd w:val="clear" w:color="auto" w:fill="F8F8F8"/>
        <w:spacing w:before="300" w:after="3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предупреждения заболевания</w:t>
      </w:r>
      <w:r w:rsidR="00BC6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трихинеллезом нужно </w:t>
      </w:r>
      <w:r w:rsid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бязательно проводить ветеринарную экспертизу туш диких животных, добытых на охоте, и свиней с домашнего подворья на наличие личинок трихинелл.</w:t>
      </w:r>
    </w:p>
    <w:p w:rsidR="00FA309B" w:rsidRPr="00BC69F9" w:rsidRDefault="00FA309B" w:rsidP="00BC69F9">
      <w:pPr>
        <w:shd w:val="clear" w:color="auto" w:fill="F8F8F8"/>
        <w:spacing w:before="300" w:after="3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Некоторые меры профилактики:</w:t>
      </w:r>
    </w:p>
    <w:p w:rsidR="00FA309B" w:rsidRPr="00BC69F9" w:rsidRDefault="00FA309B" w:rsidP="00CC26F4">
      <w:pPr>
        <w:pStyle w:val="a5"/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приобретать мясо и мясные изд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елия только в санкционированных</w:t>
      </w:r>
      <w:r w:rsid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торговых точках при наличи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документов;</w:t>
      </w:r>
    </w:p>
    <w:p w:rsidR="00FA309B" w:rsidRPr="00BC69F9" w:rsidRDefault="00FA309B" w:rsidP="00CC26F4">
      <w:pPr>
        <w:pStyle w:val="a5"/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употреблять сырое, недоваренное или </w:t>
      </w:r>
      <w:proofErr w:type="spellStart"/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непрожаренное</w:t>
      </w:r>
      <w:proofErr w:type="spellEnd"/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мясо, не пробовать сырой фарш;</w:t>
      </w:r>
    </w:p>
    <w:p w:rsidR="00FA309B" w:rsidRPr="00BC69F9" w:rsidRDefault="00FA309B" w:rsidP="00CC26F4">
      <w:pPr>
        <w:pStyle w:val="a5"/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подвергать мясо и мясные изделия тщательной термической об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работке высокими температурами; </w:t>
      </w:r>
    </w:p>
    <w:p w:rsidR="00FA309B" w:rsidRPr="00BC69F9" w:rsidRDefault="00FA309B" w:rsidP="00CC26F4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употреблением мяса, добытого на охоте, или мяса с личного подворья обязательно проводить его исследование в ветеринарной лаборатории; 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309B" w:rsidRPr="00BC69F9" w:rsidRDefault="00FA309B" w:rsidP="00CC26F4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гигиену при работе с сырым мясом — тщательно мыть руки, разделочные доски, мясорубки и ножи после контакта с ним; 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309B" w:rsidRPr="00BC69F9" w:rsidRDefault="00FA309B" w:rsidP="00CC26F4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помещения для скота от проникновения грызунов, не скармливать домашним животным сырые мясные отходы, в том числе отходы охотничьего промысла; 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5C11" w:rsidRPr="00C7170C" w:rsidRDefault="00FA309B" w:rsidP="00C7170C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оставлять в лесу тушки хищников после снятия с них шкур — их следует уничтожать путём сжигания или закапывани</w:t>
      </w:r>
      <w:r w:rsidR="00CC26F4" w:rsidRPr="00BC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на глубину не менее 2 метров. </w:t>
      </w:r>
    </w:p>
    <w:p w:rsidR="00895C11" w:rsidRDefault="00895C11" w:rsidP="00C7170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Pr="00895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Кореличском</w:t>
      </w:r>
      <w:proofErr w:type="spellEnd"/>
      <w:r w:rsidRPr="00895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районе исследование мяса на трихинеллез проводят ла</w:t>
      </w:r>
      <w:r w:rsidR="00C71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895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оратории:</w:t>
      </w:r>
    </w:p>
    <w:p w:rsidR="00C7170C" w:rsidRDefault="00895C11" w:rsidP="00C7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Кореличская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районная ветеринарная станция»: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Кореличи,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ктябрьская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11А (тел.7-07-55);</w:t>
      </w:r>
    </w:p>
    <w:p w:rsidR="00895C11" w:rsidRDefault="00895C11" w:rsidP="00C7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ветеринарная лечебница по адресу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ул.Красноармейская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д.18 (тел.3-04-74).</w:t>
      </w:r>
    </w:p>
    <w:p w:rsidR="00C7170C" w:rsidRDefault="00C7170C" w:rsidP="00C7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70C" w:rsidRPr="00895C11" w:rsidRDefault="00C7170C" w:rsidP="00C7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69F9" w:rsidRPr="00F944B3" w:rsidRDefault="00BC69F9" w:rsidP="00BC69F9">
      <w:pPr>
        <w:pStyle w:val="Style9"/>
        <w:widowControl/>
        <w:tabs>
          <w:tab w:val="left" w:pos="730"/>
        </w:tabs>
        <w:spacing w:line="240" w:lineRule="auto"/>
        <w:ind w:firstLine="0"/>
        <w:rPr>
          <w:rFonts w:ascii="Times New Roman" w:hAnsi="Times New Roman"/>
          <w:i/>
          <w:iCs/>
        </w:rPr>
      </w:pPr>
      <w:r w:rsidRPr="00F944B3">
        <w:rPr>
          <w:rFonts w:ascii="Times New Roman" w:hAnsi="Times New Roman"/>
          <w:i/>
        </w:rPr>
        <w:t>Материал подготовила  помощник  врач</w:t>
      </w:r>
      <w:proofErr w:type="gramStart"/>
      <w:r w:rsidRPr="00F944B3">
        <w:rPr>
          <w:rFonts w:ascii="Times New Roman" w:hAnsi="Times New Roman"/>
          <w:i/>
        </w:rPr>
        <w:t>а-</w:t>
      </w:r>
      <w:proofErr w:type="gramEnd"/>
      <w:r w:rsidRPr="00F944B3">
        <w:rPr>
          <w:rFonts w:ascii="Times New Roman" w:hAnsi="Times New Roman"/>
          <w:i/>
        </w:rPr>
        <w:t xml:space="preserve"> эпидемиолога</w:t>
      </w:r>
    </w:p>
    <w:p w:rsidR="00BC69F9" w:rsidRPr="00F944B3" w:rsidRDefault="00BC69F9" w:rsidP="00BC69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И.Н.Самец</w:t>
      </w:r>
      <w:proofErr w:type="spellEnd"/>
    </w:p>
    <w:p w:rsidR="00BC69F9" w:rsidRPr="00F944B3" w:rsidRDefault="00BC69F9" w:rsidP="00BC6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обновлено 0</w:t>
      </w:r>
      <w:r w:rsidR="001A0F14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.10.2026</w:t>
      </w:r>
    </w:p>
    <w:p w:rsidR="00BC69F9" w:rsidRPr="003C3D6C" w:rsidRDefault="00BC69F9" w:rsidP="00BC69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69F9" w:rsidRPr="00BC69F9" w:rsidRDefault="00BC69F9" w:rsidP="00CC26F4">
      <w:pPr>
        <w:shd w:val="clear" w:color="auto" w:fill="FFFFFF"/>
        <w:spacing w:before="360" w:after="36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sectPr w:rsidR="00BC69F9" w:rsidRPr="00BC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F7A59"/>
    <w:multiLevelType w:val="multilevel"/>
    <w:tmpl w:val="01C05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EA1EB6"/>
    <w:multiLevelType w:val="multilevel"/>
    <w:tmpl w:val="2BAE19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0A08C5"/>
    <w:multiLevelType w:val="multilevel"/>
    <w:tmpl w:val="492ED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6A37134B"/>
    <w:multiLevelType w:val="multilevel"/>
    <w:tmpl w:val="D0E2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C1"/>
    <w:rsid w:val="00090137"/>
    <w:rsid w:val="001A0F14"/>
    <w:rsid w:val="00895C11"/>
    <w:rsid w:val="00BC2EC1"/>
    <w:rsid w:val="00BC69F9"/>
    <w:rsid w:val="00BF4D45"/>
    <w:rsid w:val="00C7170C"/>
    <w:rsid w:val="00CC26F4"/>
    <w:rsid w:val="00FA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0137"/>
    <w:rPr>
      <w:b/>
      <w:bCs/>
    </w:rPr>
  </w:style>
  <w:style w:type="paragraph" w:styleId="a4">
    <w:name w:val="Normal (Web)"/>
    <w:basedOn w:val="a"/>
    <w:uiPriority w:val="99"/>
    <w:semiHidden/>
    <w:unhideWhenUsed/>
    <w:rsid w:val="0009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26F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C2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6F4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BC69F9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0137"/>
    <w:rPr>
      <w:b/>
      <w:bCs/>
    </w:rPr>
  </w:style>
  <w:style w:type="paragraph" w:styleId="a4">
    <w:name w:val="Normal (Web)"/>
    <w:basedOn w:val="a"/>
    <w:uiPriority w:val="99"/>
    <w:semiHidden/>
    <w:unhideWhenUsed/>
    <w:rsid w:val="0009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26F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C2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6F4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BC69F9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2026-10-05T09:12:00Z</dcterms:created>
  <dcterms:modified xsi:type="dcterms:W3CDTF">2026-10-05T11:19:00Z</dcterms:modified>
</cp:coreProperties>
</file>